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AEA" w:rsidRPr="00525CF4" w:rsidRDefault="008C5338" w:rsidP="00525CF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#84</w:t>
      </w:r>
      <w:r w:rsidR="00787AEA" w:rsidRPr="00525CF4">
        <w:rPr>
          <w:rFonts w:ascii="Arial" w:hAnsi="Arial" w:cs="Arial"/>
          <w:b/>
          <w:bCs/>
          <w:sz w:val="22"/>
          <w:lang w:val="en-GB"/>
        </w:rPr>
        <w:t xml:space="preserve">                                 </w:t>
      </w:r>
      <w:r w:rsidR="00BC5922">
        <w:rPr>
          <w:rFonts w:ascii="Arial" w:hAnsi="Arial" w:cs="Arial"/>
          <w:b/>
          <w:bCs/>
          <w:sz w:val="22"/>
          <w:lang w:val="en-GB"/>
        </w:rPr>
        <w:t>R1-160849</w:t>
      </w:r>
      <w:r w:rsidR="00F74288" w:rsidRPr="00525CF4">
        <w:rPr>
          <w:rFonts w:ascii="Arial" w:hAnsi="Arial" w:cs="Arial" w:hint="eastAsia"/>
          <w:b/>
          <w:bCs/>
          <w:sz w:val="22"/>
          <w:lang w:val="en-GB"/>
        </w:rPr>
        <w:t xml:space="preserve"> </w:t>
      </w:r>
    </w:p>
    <w:p w:rsidR="00787AEA" w:rsidRPr="00525CF4" w:rsidRDefault="00061CAC" w:rsidP="000961D9">
      <w:pPr>
        <w:widowControl w:val="0"/>
        <w:autoSpaceDE w:val="0"/>
        <w:autoSpaceDN w:val="0"/>
        <w:spacing w:after="240" w:line="240" w:lineRule="auto"/>
        <w:outlineLvl w:val="0"/>
        <w:rPr>
          <w:rFonts w:ascii="Arial" w:hAnsi="Arial" w:cs="Arial"/>
          <w:b/>
          <w:bCs/>
          <w:sz w:val="22"/>
          <w:lang w:val="en-GB"/>
        </w:rPr>
      </w:pPr>
      <w:r w:rsidRPr="00061CAC">
        <w:rPr>
          <w:rFonts w:ascii="Arial" w:hAnsi="Arial" w:cs="Arial"/>
          <w:b/>
          <w:bCs/>
          <w:sz w:val="22"/>
          <w:lang w:val="en-GB"/>
        </w:rPr>
        <w:t>St Julian’s</w:t>
      </w:r>
      <w:r w:rsidR="007C06EB">
        <w:rPr>
          <w:rFonts w:ascii="Arial" w:hAnsi="Arial" w:cs="Arial"/>
          <w:b/>
          <w:bCs/>
          <w:sz w:val="22"/>
          <w:lang w:val="en-GB"/>
        </w:rPr>
        <w:t xml:space="preserve">, </w:t>
      </w:r>
      <w:r>
        <w:rPr>
          <w:rFonts w:ascii="Arial" w:hAnsi="Arial" w:cs="Arial"/>
          <w:b/>
          <w:bCs/>
          <w:sz w:val="22"/>
          <w:lang w:val="en-GB"/>
        </w:rPr>
        <w:t>Malta</w:t>
      </w:r>
      <w:r w:rsidR="00787AEA" w:rsidRPr="00525CF4">
        <w:rPr>
          <w:rFonts w:ascii="Arial" w:hAnsi="Arial" w:cs="Arial"/>
          <w:b/>
          <w:bCs/>
          <w:sz w:val="22"/>
          <w:lang w:val="en-GB"/>
        </w:rPr>
        <w:t xml:space="preserve">, 15th - </w:t>
      </w:r>
      <w:r>
        <w:rPr>
          <w:rFonts w:ascii="Arial" w:hAnsi="Arial" w:cs="Arial"/>
          <w:b/>
          <w:bCs/>
          <w:sz w:val="22"/>
          <w:lang w:val="en-GB"/>
        </w:rPr>
        <w:t>18th</w:t>
      </w:r>
      <w:r w:rsidR="00563E6C" w:rsidRPr="00525CF4">
        <w:rPr>
          <w:rFonts w:ascii="Arial" w:hAnsi="Arial" w:cs="Arial"/>
          <w:b/>
          <w:bCs/>
          <w:sz w:val="22"/>
          <w:lang w:val="en-GB"/>
        </w:rPr>
        <w:t xml:space="preserve"> </w:t>
      </w:r>
      <w:r w:rsidR="008C5338">
        <w:rPr>
          <w:rFonts w:ascii="Arial" w:hAnsi="Arial" w:cs="Arial"/>
          <w:b/>
          <w:bCs/>
          <w:sz w:val="22"/>
          <w:lang w:val="en-GB"/>
        </w:rPr>
        <w:t>February</w:t>
      </w:r>
      <w:r w:rsidR="00787AEA" w:rsidRPr="00525CF4">
        <w:rPr>
          <w:rFonts w:ascii="Arial" w:hAnsi="Arial" w:cs="Arial"/>
          <w:b/>
          <w:bCs/>
          <w:sz w:val="22"/>
          <w:lang w:val="en-GB"/>
        </w:rPr>
        <w:t xml:space="preserve"> 201</w:t>
      </w:r>
      <w:r w:rsidR="008C5338">
        <w:rPr>
          <w:rFonts w:ascii="Arial" w:hAnsi="Arial" w:cs="Arial"/>
          <w:b/>
          <w:bCs/>
          <w:sz w:val="22"/>
          <w:lang w:val="en-GB"/>
        </w:rPr>
        <w:t>6</w:t>
      </w:r>
    </w:p>
    <w:p w:rsidR="00787AEA" w:rsidRPr="00525CF4" w:rsidRDefault="00787AEA" w:rsidP="000961D9">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4A6411">
        <w:rPr>
          <w:rFonts w:ascii="Arial" w:hAnsi="Arial" w:cs="Arial" w:hint="eastAsia"/>
          <w:b/>
          <w:bCs/>
          <w:sz w:val="22"/>
          <w:lang w:val="en-GB"/>
        </w:rPr>
        <w:t xml:space="preserve">       </w:t>
      </w:r>
      <w:r w:rsidR="004A6411">
        <w:rPr>
          <w:rFonts w:ascii="Arial" w:hAnsi="Arial" w:cs="Arial"/>
          <w:b/>
          <w:bCs/>
          <w:sz w:val="22"/>
          <w:lang w:val="en-GB"/>
        </w:rPr>
        <w:t xml:space="preserve"> </w:t>
      </w:r>
      <w:r w:rsidRPr="00525CF4">
        <w:rPr>
          <w:rFonts w:ascii="Arial" w:hAnsi="Arial" w:cs="Arial"/>
          <w:b/>
          <w:bCs/>
          <w:sz w:val="22"/>
          <w:lang w:val="en-GB"/>
        </w:rPr>
        <w:t>ZTE</w:t>
      </w:r>
    </w:p>
    <w:p w:rsidR="00787AEA" w:rsidRPr="00525CF4" w:rsidRDefault="00787AEA" w:rsidP="00525CF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4A6411">
        <w:rPr>
          <w:rFonts w:ascii="Arial" w:hAnsi="Arial" w:cs="Arial" w:hint="eastAsia"/>
          <w:b/>
          <w:bCs/>
          <w:sz w:val="22"/>
          <w:lang w:val="en-GB"/>
        </w:rPr>
        <w:t xml:space="preserve">          </w:t>
      </w:r>
      <w:r w:rsidR="008C5338">
        <w:rPr>
          <w:rFonts w:ascii="Arial" w:hAnsi="Arial" w:cs="Arial"/>
          <w:b/>
          <w:bCs/>
          <w:sz w:val="22"/>
          <w:lang w:val="en-GB"/>
        </w:rPr>
        <w:t xml:space="preserve">Summary of </w:t>
      </w:r>
      <w:r w:rsidR="00234C4D">
        <w:rPr>
          <w:rFonts w:ascii="Arial" w:hAnsi="Arial" w:cs="Arial"/>
          <w:b/>
          <w:bCs/>
          <w:sz w:val="22"/>
          <w:lang w:val="en-GB"/>
        </w:rPr>
        <w:t xml:space="preserve">[83-11] email </w:t>
      </w:r>
      <w:r w:rsidR="008C5338">
        <w:rPr>
          <w:rFonts w:ascii="Arial" w:hAnsi="Arial" w:cs="Arial"/>
          <w:b/>
          <w:bCs/>
          <w:sz w:val="22"/>
          <w:lang w:val="en-GB"/>
        </w:rPr>
        <w:t xml:space="preserve">discussion on </w:t>
      </w:r>
      <w:r w:rsidR="000D0EA9" w:rsidRPr="00525CF4">
        <w:rPr>
          <w:rFonts w:ascii="Arial" w:hAnsi="Arial" w:cs="Arial"/>
          <w:b/>
          <w:bCs/>
          <w:sz w:val="22"/>
          <w:lang w:val="en-GB"/>
        </w:rPr>
        <w:t>Rank</w:t>
      </w:r>
      <w:r w:rsidR="00234C4D">
        <w:rPr>
          <w:rFonts w:ascii="Arial" w:hAnsi="Arial" w:cs="Arial"/>
          <w:b/>
          <w:bCs/>
          <w:sz w:val="22"/>
          <w:lang w:val="en-GB"/>
        </w:rPr>
        <w:t xml:space="preserve"> 5-8 Codebook for EBF/FD-MIMO</w:t>
      </w:r>
      <w:r w:rsidR="000D0EA9" w:rsidRPr="00525CF4">
        <w:rPr>
          <w:rFonts w:ascii="Arial" w:hAnsi="Arial" w:cs="Arial"/>
          <w:b/>
          <w:bCs/>
          <w:sz w:val="22"/>
          <w:lang w:val="en-GB"/>
        </w:rPr>
        <w:t xml:space="preserve"> </w:t>
      </w:r>
    </w:p>
    <w:p w:rsidR="00787AEA" w:rsidRPr="00525CF4" w:rsidRDefault="00787AEA" w:rsidP="00525CF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6B1FA6" w:rsidRPr="00525CF4">
        <w:rPr>
          <w:rFonts w:ascii="Arial" w:hAnsi="Arial" w:cs="Arial" w:hint="eastAsia"/>
          <w:b/>
          <w:bCs/>
          <w:sz w:val="22"/>
          <w:lang w:val="en-GB"/>
        </w:rPr>
        <w:t xml:space="preserve">     </w:t>
      </w:r>
    </w:p>
    <w:p w:rsidR="00525CF4" w:rsidRPr="00525CF4" w:rsidRDefault="00525CF4" w:rsidP="00525CF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Pr="00525CF4">
        <w:rPr>
          <w:rFonts w:ascii="Arial" w:hAnsi="Arial" w:cs="Arial"/>
          <w:b/>
          <w:sz w:val="22"/>
        </w:rPr>
        <w:t xml:space="preserve">  Discussion and Decision</w:t>
      </w:r>
    </w:p>
    <w:p w:rsidR="00C1415E" w:rsidRPr="00E705BF" w:rsidRDefault="00133167" w:rsidP="00BA29ED">
      <w:pPr>
        <w:numPr>
          <w:ilvl w:val="0"/>
          <w:numId w:val="1"/>
        </w:numPr>
        <w:ind w:left="357" w:hanging="357"/>
        <w:rPr>
          <w:b/>
          <w:sz w:val="30"/>
          <w:szCs w:val="30"/>
        </w:rPr>
      </w:pPr>
      <w:r w:rsidRPr="00E705BF">
        <w:rPr>
          <w:b/>
          <w:sz w:val="30"/>
          <w:szCs w:val="30"/>
        </w:rPr>
        <w:t>Introduction</w:t>
      </w:r>
    </w:p>
    <w:p w:rsidR="00FB49E1" w:rsidRDefault="00FB49E1" w:rsidP="00FB49E1">
      <w:pPr>
        <w:adjustRightInd/>
        <w:spacing w:line="240" w:lineRule="auto"/>
      </w:pPr>
      <w:r>
        <w:t xml:space="preserve">In RAN1#83, the following working assumption and conclusions regarding rank 5-8 codebook </w:t>
      </w:r>
      <w:r w:rsidR="00F13D56">
        <w:t xml:space="preserve">in R1-157789[1] </w:t>
      </w:r>
      <w:r>
        <w:t>have been made.</w:t>
      </w:r>
    </w:p>
    <w:p w:rsidR="00823B03" w:rsidRPr="00FB49E1" w:rsidRDefault="00823B03" w:rsidP="00FB49E1">
      <w:pPr>
        <w:adjustRightInd/>
        <w:spacing w:line="240" w:lineRule="auto"/>
      </w:pPr>
    </w:p>
    <w:p w:rsidR="00FB49E1" w:rsidRPr="003E6890" w:rsidRDefault="00FB49E1" w:rsidP="00FB49E1">
      <w:pPr>
        <w:rPr>
          <w:rFonts w:eastAsia="MS Mincho"/>
          <w:b/>
          <w:iCs/>
          <w:u w:val="single"/>
          <w:lang w:eastAsia="ja-JP"/>
        </w:rPr>
      </w:pPr>
      <w:r w:rsidRPr="003E6890">
        <w:rPr>
          <w:rFonts w:eastAsia="MS Mincho" w:hint="eastAsia"/>
          <w:b/>
          <w:iCs/>
          <w:highlight w:val="darkYellow"/>
          <w:u w:val="single"/>
          <w:lang w:eastAsia="ja-JP"/>
        </w:rPr>
        <w:t>Working assumption:</w:t>
      </w:r>
    </w:p>
    <w:p w:rsidR="00FB49E1" w:rsidRPr="00FB49E1" w:rsidRDefault="00FB49E1" w:rsidP="00FB49E1">
      <w:pPr>
        <w:numPr>
          <w:ilvl w:val="0"/>
          <w:numId w:val="14"/>
        </w:numPr>
        <w:adjustRightInd/>
        <w:spacing w:line="240" w:lineRule="auto"/>
        <w:rPr>
          <w:rFonts w:eastAsia="MS Mincho"/>
          <w:iCs/>
          <w:lang w:eastAsia="ja-JP"/>
        </w:rPr>
      </w:pPr>
      <w:r>
        <w:rPr>
          <w:rFonts w:eastAsia="MS Mincho" w:hint="eastAsia"/>
          <w:iCs/>
          <w:lang w:eastAsia="ja-JP"/>
        </w:rPr>
        <w:t xml:space="preserve">Rank 5 -8 codebook which captured in R1-157789 is supported </w:t>
      </w:r>
    </w:p>
    <w:p w:rsidR="00FB49E1" w:rsidRPr="003D7BBE" w:rsidRDefault="00FB49E1" w:rsidP="00FB49E1">
      <w:pPr>
        <w:rPr>
          <w:rFonts w:eastAsia="MS Mincho"/>
          <w:b/>
          <w:u w:val="single"/>
          <w:lang w:eastAsia="ja-JP"/>
        </w:rPr>
      </w:pPr>
      <w:r>
        <w:rPr>
          <w:rFonts w:eastAsia="MS Mincho" w:hint="eastAsia"/>
          <w:b/>
          <w:u w:val="single"/>
          <w:lang w:eastAsia="ja-JP"/>
        </w:rPr>
        <w:t>C</w:t>
      </w:r>
      <w:r w:rsidRPr="003D7BBE">
        <w:rPr>
          <w:rFonts w:eastAsia="MS Mincho" w:hint="eastAsia"/>
          <w:b/>
          <w:u w:val="single"/>
          <w:lang w:eastAsia="ja-JP"/>
        </w:rPr>
        <w:t>onclusions:</w:t>
      </w:r>
    </w:p>
    <w:p w:rsidR="00FB49E1" w:rsidRDefault="00FB49E1" w:rsidP="00FB49E1">
      <w:pPr>
        <w:numPr>
          <w:ilvl w:val="0"/>
          <w:numId w:val="15"/>
        </w:numPr>
        <w:adjustRightInd/>
        <w:spacing w:line="240" w:lineRule="auto"/>
        <w:rPr>
          <w:rFonts w:eastAsia="MS Mincho"/>
          <w:lang w:eastAsia="ja-JP"/>
        </w:rPr>
      </w:pPr>
      <w:r>
        <w:rPr>
          <w:rFonts w:eastAsia="MS Mincho" w:hint="eastAsia"/>
          <w:lang w:eastAsia="ja-JP"/>
        </w:rPr>
        <w:t>CR will include the codebook for rank 5 - 8 in R1-157789</w:t>
      </w:r>
    </w:p>
    <w:p w:rsidR="00FB49E1" w:rsidRDefault="00FB49E1" w:rsidP="00FB49E1">
      <w:pPr>
        <w:numPr>
          <w:ilvl w:val="0"/>
          <w:numId w:val="15"/>
        </w:numPr>
        <w:adjustRightInd/>
        <w:spacing w:line="240" w:lineRule="auto"/>
        <w:rPr>
          <w:rFonts w:eastAsia="MS Mincho"/>
          <w:lang w:eastAsia="ja-JP"/>
        </w:rPr>
      </w:pPr>
      <w:r>
        <w:rPr>
          <w:rFonts w:eastAsia="MS Mincho" w:hint="eastAsia"/>
          <w:lang w:eastAsia="ja-JP"/>
        </w:rPr>
        <w:t>Email discussion until 7</w:t>
      </w:r>
      <w:r w:rsidRPr="007860C9">
        <w:rPr>
          <w:rFonts w:eastAsia="MS Mincho" w:hint="eastAsia"/>
          <w:vertAlign w:val="superscript"/>
          <w:lang w:eastAsia="ja-JP"/>
        </w:rPr>
        <w:t>th</w:t>
      </w:r>
      <w:r>
        <w:rPr>
          <w:rFonts w:eastAsia="MS Mincho" w:hint="eastAsia"/>
          <w:lang w:eastAsia="ja-JP"/>
        </w:rPr>
        <w:t xml:space="preserve"> January to identify if there is an issue with the codebook for rank 5 - 8 in R1-157789.</w:t>
      </w:r>
    </w:p>
    <w:p w:rsidR="00F13D56" w:rsidRPr="00F13D56" w:rsidRDefault="00FB49E1" w:rsidP="00F13D56">
      <w:pPr>
        <w:numPr>
          <w:ilvl w:val="0"/>
          <w:numId w:val="15"/>
        </w:numPr>
        <w:adjustRightInd/>
        <w:spacing w:after="240" w:line="240" w:lineRule="auto"/>
        <w:rPr>
          <w:rFonts w:eastAsia="MS Mincho"/>
          <w:lang w:eastAsia="ja-JP"/>
        </w:rPr>
      </w:pPr>
      <w:r>
        <w:rPr>
          <w:rFonts w:eastAsia="MS Mincho" w:hint="eastAsia"/>
          <w:lang w:eastAsia="ja-JP"/>
        </w:rPr>
        <w:t>C</w:t>
      </w:r>
      <w:r w:rsidRPr="009A7D56">
        <w:rPr>
          <w:rFonts w:eastAsia="MS Mincho" w:hint="eastAsia"/>
          <w:lang w:eastAsia="ja-JP"/>
        </w:rPr>
        <w:t>om</w:t>
      </w:r>
      <w:r>
        <w:rPr>
          <w:rFonts w:eastAsia="MS Mincho" w:hint="eastAsia"/>
          <w:lang w:eastAsia="ja-JP"/>
        </w:rPr>
        <w:t>panies identifying an issue with the codebook can propose alternative codebook and companies are encouraged to have evaluations until the next RAN1 meeting</w:t>
      </w:r>
    </w:p>
    <w:p w:rsidR="00E958E4" w:rsidRDefault="00F13D56" w:rsidP="00E958E4">
      <w:pPr>
        <w:adjustRightInd/>
        <w:spacing w:line="240" w:lineRule="auto"/>
        <w:ind w:leftChars="10" w:left="20"/>
        <w:jc w:val="both"/>
        <w:rPr>
          <w:rFonts w:eastAsia="MS Mincho"/>
          <w:lang w:eastAsia="ja-JP"/>
        </w:rPr>
      </w:pPr>
      <w:r>
        <w:t>Another way-forward proposal [2] has been discussed in RAN1#83.  It is proposed not to support new rank5-8 codebook</w:t>
      </w:r>
      <w:r w:rsidRPr="00F13D56">
        <w:t xml:space="preserve"> in Rel-13</w:t>
      </w:r>
      <w:r>
        <w:t xml:space="preserve">.  </w:t>
      </w:r>
      <w:r w:rsidR="00E958E4">
        <w:t xml:space="preserve">This led to email discussion after RAN1#83 to identify </w:t>
      </w:r>
      <w:r w:rsidR="00E958E4">
        <w:rPr>
          <w:rFonts w:eastAsia="MS Mincho" w:hint="eastAsia"/>
          <w:lang w:eastAsia="ja-JP"/>
        </w:rPr>
        <w:t>if there is an issue with the codebook for rank 5 - 8 in R1-157789.</w:t>
      </w:r>
    </w:p>
    <w:p w:rsidR="00F13D56" w:rsidRPr="00E958E4" w:rsidRDefault="00F13D56" w:rsidP="00E958E4">
      <w:pPr>
        <w:adjustRightInd/>
        <w:spacing w:line="240" w:lineRule="auto"/>
        <w:jc w:val="both"/>
      </w:pPr>
      <w:r>
        <w:t xml:space="preserve"> </w:t>
      </w:r>
    </w:p>
    <w:p w:rsidR="006B1FA6" w:rsidRPr="00980BB6" w:rsidRDefault="00FB49E1" w:rsidP="00E958E4">
      <w:pPr>
        <w:adjustRightInd/>
        <w:spacing w:line="240" w:lineRule="auto"/>
        <w:jc w:val="both"/>
      </w:pPr>
      <w:r>
        <w:t xml:space="preserve">This document summarizes the email discussion on </w:t>
      </w:r>
      <w:r w:rsidR="00E612BB">
        <w:t>R</w:t>
      </w:r>
      <w:r>
        <w:t xml:space="preserve">ank 5-8 codebook. </w:t>
      </w:r>
    </w:p>
    <w:p w:rsidR="00823B03" w:rsidRDefault="00823B03">
      <w:pPr>
        <w:adjustRightInd/>
        <w:spacing w:line="240" w:lineRule="auto"/>
        <w:rPr>
          <w:b/>
          <w:sz w:val="30"/>
          <w:szCs w:val="30"/>
        </w:rPr>
      </w:pPr>
      <w:r>
        <w:rPr>
          <w:b/>
          <w:sz w:val="30"/>
          <w:szCs w:val="30"/>
        </w:rPr>
        <w:br w:type="page"/>
      </w:r>
    </w:p>
    <w:p w:rsidR="00C1415E" w:rsidRDefault="000314D5" w:rsidP="00BA29ED">
      <w:pPr>
        <w:numPr>
          <w:ilvl w:val="0"/>
          <w:numId w:val="1"/>
        </w:numPr>
        <w:ind w:left="357" w:hanging="357"/>
        <w:rPr>
          <w:b/>
          <w:sz w:val="30"/>
          <w:szCs w:val="30"/>
        </w:rPr>
      </w:pPr>
      <w:r w:rsidRPr="00E705BF">
        <w:rPr>
          <w:b/>
          <w:sz w:val="30"/>
          <w:szCs w:val="30"/>
        </w:rPr>
        <w:lastRenderedPageBreak/>
        <w:t xml:space="preserve">Discussion on </w:t>
      </w:r>
      <w:r w:rsidR="00E57DA4" w:rsidRPr="00E705BF">
        <w:rPr>
          <w:b/>
          <w:sz w:val="30"/>
          <w:szCs w:val="30"/>
        </w:rPr>
        <w:t>Rank</w:t>
      </w:r>
      <w:r w:rsidR="00E16380">
        <w:rPr>
          <w:b/>
          <w:sz w:val="30"/>
          <w:szCs w:val="30"/>
        </w:rPr>
        <w:t xml:space="preserve"> 5-8</w:t>
      </w:r>
      <w:r w:rsidR="00481EF1" w:rsidRPr="00E705BF">
        <w:rPr>
          <w:b/>
          <w:sz w:val="30"/>
          <w:szCs w:val="30"/>
        </w:rPr>
        <w:t xml:space="preserve"> codebook </w:t>
      </w:r>
    </w:p>
    <w:tbl>
      <w:tblPr>
        <w:tblStyle w:val="a7"/>
        <w:tblW w:w="0" w:type="auto"/>
        <w:tblLook w:val="04A0"/>
      </w:tblPr>
      <w:tblGrid>
        <w:gridCol w:w="1242"/>
        <w:gridCol w:w="7280"/>
      </w:tblGrid>
      <w:tr w:rsidR="0081758D" w:rsidTr="0081758D">
        <w:tc>
          <w:tcPr>
            <w:tcW w:w="1242" w:type="dxa"/>
          </w:tcPr>
          <w:p w:rsidR="0081758D" w:rsidRPr="0081758D" w:rsidRDefault="0081758D" w:rsidP="0081758D">
            <w:pPr>
              <w:tabs>
                <w:tab w:val="left" w:pos="1985"/>
              </w:tabs>
              <w:spacing w:line="276" w:lineRule="auto"/>
              <w:jc w:val="center"/>
              <w:rPr>
                <w:b/>
              </w:rPr>
            </w:pPr>
            <w:r w:rsidRPr="0081758D">
              <w:rPr>
                <w:b/>
              </w:rPr>
              <w:t>Compan</w:t>
            </w:r>
            <w:r w:rsidR="007330F5">
              <w:rPr>
                <w:b/>
              </w:rPr>
              <w:t>y</w:t>
            </w:r>
          </w:p>
        </w:tc>
        <w:tc>
          <w:tcPr>
            <w:tcW w:w="7280" w:type="dxa"/>
          </w:tcPr>
          <w:p w:rsidR="0081758D" w:rsidRPr="0081758D" w:rsidRDefault="00ED6907" w:rsidP="00ED6907">
            <w:pPr>
              <w:tabs>
                <w:tab w:val="left" w:pos="1985"/>
              </w:tabs>
              <w:spacing w:line="276" w:lineRule="auto"/>
              <w:jc w:val="center"/>
              <w:rPr>
                <w:b/>
              </w:rPr>
            </w:pPr>
            <w:r>
              <w:rPr>
                <w:b/>
              </w:rPr>
              <w:t xml:space="preserve">Comments on </w:t>
            </w:r>
            <w:r w:rsidR="0081758D" w:rsidRPr="0081758D">
              <w:rPr>
                <w:b/>
              </w:rPr>
              <w:t>rank 5-8 codebook in R1-157789</w:t>
            </w:r>
          </w:p>
        </w:tc>
      </w:tr>
      <w:tr w:rsidR="0081758D" w:rsidTr="007330F5">
        <w:trPr>
          <w:trHeight w:val="2034"/>
        </w:trPr>
        <w:tc>
          <w:tcPr>
            <w:tcW w:w="1242" w:type="dxa"/>
          </w:tcPr>
          <w:p w:rsidR="0081758D" w:rsidRDefault="0081758D" w:rsidP="0081758D">
            <w:pPr>
              <w:tabs>
                <w:tab w:val="left" w:pos="1985"/>
              </w:tabs>
              <w:spacing w:line="276" w:lineRule="auto"/>
              <w:jc w:val="center"/>
            </w:pPr>
            <w:r>
              <w:t>ZTE</w:t>
            </w:r>
          </w:p>
        </w:tc>
        <w:tc>
          <w:tcPr>
            <w:tcW w:w="7280" w:type="dxa"/>
          </w:tcPr>
          <w:p w:rsidR="00816306" w:rsidRDefault="00816306" w:rsidP="00D46B18">
            <w:pPr>
              <w:tabs>
                <w:tab w:val="left" w:pos="1985"/>
              </w:tabs>
              <w:spacing w:line="276" w:lineRule="auto"/>
              <w:jc w:val="both"/>
              <w:rPr>
                <w:b/>
              </w:rPr>
            </w:pPr>
            <w:bookmarkStart w:id="2" w:name="OLE_LINK20"/>
            <w:r>
              <w:t>We have identified several issues on rank5-8 codebook and provided detailed discussion on each issue below.</w:t>
            </w:r>
          </w:p>
          <w:p w:rsidR="0081758D" w:rsidRPr="001804AE" w:rsidRDefault="0081758D" w:rsidP="00D46B18">
            <w:pPr>
              <w:tabs>
                <w:tab w:val="left" w:pos="1985"/>
              </w:tabs>
              <w:spacing w:line="276" w:lineRule="auto"/>
              <w:jc w:val="both"/>
              <w:rPr>
                <w:b/>
              </w:rPr>
            </w:pPr>
            <w:r w:rsidRPr="001804AE">
              <w:rPr>
                <w:b/>
              </w:rPr>
              <w:t xml:space="preserve">1. Complexity </w:t>
            </w:r>
          </w:p>
          <w:bookmarkEnd w:id="2"/>
          <w:p w:rsidR="00823B03" w:rsidRPr="00823B03" w:rsidRDefault="00823B03" w:rsidP="00D46B18">
            <w:pPr>
              <w:tabs>
                <w:tab w:val="left" w:pos="1985"/>
              </w:tabs>
              <w:spacing w:line="276" w:lineRule="auto"/>
              <w:jc w:val="both"/>
            </w:pPr>
            <w:r>
              <w:t>The table below summarizes the n</w:t>
            </w:r>
            <w:r w:rsidR="00A545F5">
              <w:t xml:space="preserve">umber of </w:t>
            </w:r>
            <w:proofErr w:type="spellStart"/>
            <w:r w:rsidR="00A545F5">
              <w:t>codewords</w:t>
            </w:r>
            <w:proofErr w:type="spellEnd"/>
            <w:r w:rsidR="00A545F5">
              <w:t xml:space="preserve"> per rank</w:t>
            </w:r>
            <w:r>
              <w:t xml:space="preserve"> for rank 5-</w:t>
            </w:r>
            <w:r w:rsidR="00A545F5">
              <w:t>8</w:t>
            </w:r>
            <w:r>
              <w:t xml:space="preserve"> codebook in R1-157789.  As shown in the table, the number of </w:t>
            </w:r>
            <w:proofErr w:type="spellStart"/>
            <w:r>
              <w:t>codewords</w:t>
            </w:r>
            <w:proofErr w:type="spellEnd"/>
            <w:r>
              <w:t xml:space="preserve"> has significantly increased compared to the legacy 8 port</w:t>
            </w:r>
            <w:r w:rsidR="00AE425E">
              <w:t>s</w:t>
            </w:r>
            <w:r>
              <w:t xml:space="preserve"> codebook which only has 4 </w:t>
            </w:r>
            <w:proofErr w:type="spellStart"/>
            <w:r>
              <w:t>codewords</w:t>
            </w:r>
            <w:proofErr w:type="spellEnd"/>
            <w:r>
              <w:t xml:space="preserve"> for rank5-7 and 1 codeword for rank 8.  The maximum size</w:t>
            </w:r>
            <w:r w:rsidR="00811868">
              <w:t xml:space="preserve"> of the new codebook</w:t>
            </w:r>
            <w:r>
              <w:t xml:space="preserve"> is 512 </w:t>
            </w:r>
            <w:proofErr w:type="spellStart"/>
            <w:r>
              <w:t>codewords</w:t>
            </w:r>
            <w:proofErr w:type="spellEnd"/>
            <w:r>
              <w:t xml:space="preserve"> per rank.  This means the UE complexity on rank adaptation and codeword searching has significantly increased.  In addition, there are 4 configurations and multiple (N</w:t>
            </w:r>
            <w:r w:rsidRPr="00A545F5">
              <w:rPr>
                <w:vertAlign w:val="subscript"/>
              </w:rPr>
              <w:t>1</w:t>
            </w:r>
            <w:r>
              <w:t>,N</w:t>
            </w:r>
            <w:r w:rsidRPr="00A545F5">
              <w:rPr>
                <w:vertAlign w:val="subscript"/>
              </w:rPr>
              <w:t>2</w:t>
            </w:r>
            <w:r>
              <w:t>,O</w:t>
            </w:r>
            <w:r w:rsidRPr="00A545F5">
              <w:rPr>
                <w:vertAlign w:val="subscript"/>
              </w:rPr>
              <w:t>1</w:t>
            </w:r>
            <w:r>
              <w:t>,O</w:t>
            </w:r>
            <w:r w:rsidRPr="00A545F5">
              <w:rPr>
                <w:vertAlign w:val="subscript"/>
              </w:rPr>
              <w:t>2</w:t>
            </w:r>
            <w:r>
              <w:t>)</w:t>
            </w:r>
            <w:r w:rsidR="00430569">
              <w:t xml:space="preserve"> </w:t>
            </w:r>
            <w:r w:rsidR="00CC480F">
              <w:t>layouts</w:t>
            </w:r>
            <w:r w:rsidR="00C23F6D">
              <w:t xml:space="preserve"> in each configuration</w:t>
            </w:r>
            <w:r w:rsidR="00430569">
              <w:t>.  The UE complexity on the codebook storage is tremendously higher.  If the codeword is generated on the fly, codeword generation is expected to increase the UE complexity significantly.</w:t>
            </w:r>
          </w:p>
          <w:tbl>
            <w:tblPr>
              <w:tblStyle w:val="a7"/>
              <w:tblW w:w="0" w:type="auto"/>
              <w:tblLook w:val="04A0"/>
            </w:tblPr>
            <w:tblGrid>
              <w:gridCol w:w="3524"/>
              <w:gridCol w:w="3525"/>
            </w:tblGrid>
            <w:tr w:rsidR="00A545F5" w:rsidTr="00A545F5">
              <w:tc>
                <w:tcPr>
                  <w:tcW w:w="3524" w:type="dxa"/>
                </w:tcPr>
                <w:p w:rsidR="00A545F5" w:rsidRDefault="00A545F5" w:rsidP="00A545F5">
                  <w:pPr>
                    <w:tabs>
                      <w:tab w:val="left" w:pos="1985"/>
                    </w:tabs>
                    <w:spacing w:line="276" w:lineRule="auto"/>
                    <w:jc w:val="center"/>
                  </w:pPr>
                  <w:r>
                    <w:t>Codebook configuration in R1-157789</w:t>
                  </w:r>
                </w:p>
                <w:p w:rsidR="00A545F5" w:rsidRDefault="00A545F5" w:rsidP="00A545F5">
                  <w:pPr>
                    <w:tabs>
                      <w:tab w:val="left" w:pos="1985"/>
                    </w:tabs>
                    <w:spacing w:line="276" w:lineRule="auto"/>
                    <w:jc w:val="center"/>
                  </w:pPr>
                  <w:r>
                    <w:t>(N</w:t>
                  </w:r>
                  <w:r w:rsidRPr="00A545F5">
                    <w:rPr>
                      <w:vertAlign w:val="subscript"/>
                    </w:rPr>
                    <w:t>1</w:t>
                  </w:r>
                  <w:r>
                    <w:t>,N</w:t>
                  </w:r>
                  <w:r w:rsidRPr="00A545F5">
                    <w:rPr>
                      <w:vertAlign w:val="subscript"/>
                    </w:rPr>
                    <w:t>2</w:t>
                  </w:r>
                  <w:r>
                    <w:t>,O</w:t>
                  </w:r>
                  <w:r w:rsidRPr="00A545F5">
                    <w:rPr>
                      <w:vertAlign w:val="subscript"/>
                    </w:rPr>
                    <w:t>1</w:t>
                  </w:r>
                  <w:r>
                    <w:t>,O</w:t>
                  </w:r>
                  <w:r w:rsidRPr="00A545F5">
                    <w:rPr>
                      <w:vertAlign w:val="subscript"/>
                    </w:rPr>
                    <w:t>2</w:t>
                  </w:r>
                  <w:r>
                    <w:t>)</w:t>
                  </w:r>
                </w:p>
              </w:tc>
              <w:tc>
                <w:tcPr>
                  <w:tcW w:w="3525" w:type="dxa"/>
                </w:tcPr>
                <w:p w:rsidR="00A545F5" w:rsidRDefault="00A545F5" w:rsidP="00A545F5">
                  <w:pPr>
                    <w:tabs>
                      <w:tab w:val="left" w:pos="1985"/>
                    </w:tabs>
                    <w:spacing w:line="276" w:lineRule="auto"/>
                    <w:jc w:val="center"/>
                  </w:pPr>
                  <w:r>
                    <w:t xml:space="preserve">Number of </w:t>
                  </w:r>
                  <w:proofErr w:type="spellStart"/>
                  <w:r>
                    <w:t>codewords</w:t>
                  </w:r>
                  <w:proofErr w:type="spellEnd"/>
                  <w:r w:rsidR="004A0AFE">
                    <w:t xml:space="preserve"> per rank</w:t>
                  </w:r>
                </w:p>
              </w:tc>
            </w:tr>
            <w:tr w:rsidR="00823B03" w:rsidTr="00A545F5">
              <w:tc>
                <w:tcPr>
                  <w:tcW w:w="3524" w:type="dxa"/>
                </w:tcPr>
                <w:p w:rsidR="00823B03" w:rsidRPr="00823B03" w:rsidRDefault="00836956" w:rsidP="00CD3117">
                  <w:pPr>
                    <w:tabs>
                      <w:tab w:val="left" w:pos="1985"/>
                    </w:tabs>
                    <w:spacing w:line="276" w:lineRule="auto"/>
                    <w:jc w:val="center"/>
                    <w:rPr>
                      <w:color w:val="FF0000"/>
                      <w:szCs w:val="20"/>
                    </w:rPr>
                  </w:pPr>
                  <w:r>
                    <w:rPr>
                      <w:color w:val="FF0000"/>
                      <w:szCs w:val="20"/>
                    </w:rPr>
                    <w:t>Rel-10 8-</w:t>
                  </w:r>
                  <w:r w:rsidR="00823B03" w:rsidRPr="00823B03">
                    <w:rPr>
                      <w:color w:val="FF0000"/>
                      <w:szCs w:val="20"/>
                    </w:rPr>
                    <w:t>port</w:t>
                  </w:r>
                  <w:r>
                    <w:rPr>
                      <w:color w:val="FF0000"/>
                      <w:szCs w:val="20"/>
                    </w:rPr>
                    <w:t>s</w:t>
                  </w:r>
                  <w:r w:rsidR="00823B03" w:rsidRPr="00823B03">
                    <w:rPr>
                      <w:color w:val="FF0000"/>
                      <w:szCs w:val="20"/>
                    </w:rPr>
                    <w:t xml:space="preserve"> codebook</w:t>
                  </w:r>
                </w:p>
              </w:tc>
              <w:tc>
                <w:tcPr>
                  <w:tcW w:w="3525" w:type="dxa"/>
                </w:tcPr>
                <w:p w:rsidR="00823B03" w:rsidRPr="00823B03" w:rsidRDefault="00823B03" w:rsidP="00CD3117">
                  <w:pPr>
                    <w:tabs>
                      <w:tab w:val="left" w:pos="1985"/>
                    </w:tabs>
                    <w:spacing w:line="276" w:lineRule="auto"/>
                    <w:jc w:val="center"/>
                    <w:rPr>
                      <w:color w:val="FF0000"/>
                      <w:szCs w:val="20"/>
                    </w:rPr>
                  </w:pPr>
                  <w:r w:rsidRPr="00823B03">
                    <w:rPr>
                      <w:color w:val="FF0000"/>
                      <w:szCs w:val="20"/>
                    </w:rPr>
                    <w:t>4 (for rank 5-7)</w:t>
                  </w:r>
                </w:p>
                <w:p w:rsidR="00823B03" w:rsidRPr="00823B03" w:rsidRDefault="00823B03" w:rsidP="00CD3117">
                  <w:pPr>
                    <w:tabs>
                      <w:tab w:val="left" w:pos="1985"/>
                    </w:tabs>
                    <w:spacing w:line="276" w:lineRule="auto"/>
                    <w:jc w:val="center"/>
                    <w:rPr>
                      <w:color w:val="FF0000"/>
                      <w:szCs w:val="20"/>
                    </w:rPr>
                  </w:pPr>
                  <w:r w:rsidRPr="00823B03">
                    <w:rPr>
                      <w:color w:val="FF0000"/>
                      <w:szCs w:val="20"/>
                    </w:rPr>
                    <w:t>1 (for rank 8)</w:t>
                  </w:r>
                </w:p>
              </w:tc>
            </w:tr>
            <w:tr w:rsidR="00823B03" w:rsidTr="00A545F5">
              <w:tc>
                <w:tcPr>
                  <w:tcW w:w="3524" w:type="dxa"/>
                </w:tcPr>
                <w:p w:rsidR="00823B03" w:rsidRPr="00823B03" w:rsidRDefault="00823B03" w:rsidP="00823B03">
                  <w:pPr>
                    <w:tabs>
                      <w:tab w:val="left" w:pos="1985"/>
                    </w:tabs>
                    <w:spacing w:line="276" w:lineRule="auto"/>
                    <w:jc w:val="center"/>
                    <w:rPr>
                      <w:szCs w:val="20"/>
                    </w:rPr>
                  </w:pPr>
                  <w:r w:rsidRPr="00823B03">
                    <w:rPr>
                      <w:szCs w:val="20"/>
                    </w:rPr>
                    <w:t xml:space="preserve">16 ports </w:t>
                  </w:r>
                  <w:proofErr w:type="spellStart"/>
                  <w:r w:rsidRPr="00823B03">
                    <w:rPr>
                      <w:szCs w:val="20"/>
                    </w:rPr>
                    <w:t>Config</w:t>
                  </w:r>
                  <w:proofErr w:type="spellEnd"/>
                  <w:r w:rsidRPr="00823B03">
                    <w:rPr>
                      <w:szCs w:val="20"/>
                    </w:rPr>
                    <w:t xml:space="preserve"> 1- (4,2,4,4)</w:t>
                  </w:r>
                </w:p>
              </w:tc>
              <w:tc>
                <w:tcPr>
                  <w:tcW w:w="3525" w:type="dxa"/>
                </w:tcPr>
                <w:p w:rsidR="00823B03" w:rsidRPr="00823B03" w:rsidRDefault="00823B03" w:rsidP="00823B03">
                  <w:pPr>
                    <w:tabs>
                      <w:tab w:val="left" w:pos="1985"/>
                    </w:tabs>
                    <w:spacing w:line="276" w:lineRule="auto"/>
                    <w:jc w:val="center"/>
                    <w:rPr>
                      <w:szCs w:val="20"/>
                    </w:rPr>
                  </w:pPr>
                  <w:r w:rsidRPr="00823B03">
                    <w:rPr>
                      <w:szCs w:val="20"/>
                    </w:rPr>
                    <w:t>128</w:t>
                  </w:r>
                </w:p>
              </w:tc>
            </w:tr>
            <w:tr w:rsidR="00823B03" w:rsidTr="00A545F5">
              <w:tc>
                <w:tcPr>
                  <w:tcW w:w="3524" w:type="dxa"/>
                </w:tcPr>
                <w:p w:rsidR="00823B03" w:rsidRPr="00823B03" w:rsidRDefault="00823B03" w:rsidP="00823B03">
                  <w:pPr>
                    <w:tabs>
                      <w:tab w:val="left" w:pos="1985"/>
                    </w:tabs>
                    <w:spacing w:line="276" w:lineRule="auto"/>
                    <w:jc w:val="center"/>
                    <w:rPr>
                      <w:szCs w:val="20"/>
                    </w:rPr>
                  </w:pPr>
                  <w:r w:rsidRPr="00823B03">
                    <w:rPr>
                      <w:szCs w:val="20"/>
                    </w:rPr>
                    <w:t xml:space="preserve">16 ports </w:t>
                  </w:r>
                  <w:proofErr w:type="spellStart"/>
                  <w:r w:rsidRPr="00823B03">
                    <w:rPr>
                      <w:szCs w:val="20"/>
                    </w:rPr>
                    <w:t>Config</w:t>
                  </w:r>
                  <w:proofErr w:type="spellEnd"/>
                  <w:r w:rsidRPr="00823B03">
                    <w:rPr>
                      <w:szCs w:val="20"/>
                    </w:rPr>
                    <w:t xml:space="preserve"> 1 - (4,2,8,4)</w:t>
                  </w:r>
                </w:p>
              </w:tc>
              <w:tc>
                <w:tcPr>
                  <w:tcW w:w="3525" w:type="dxa"/>
                </w:tcPr>
                <w:p w:rsidR="00823B03" w:rsidRPr="00823B03" w:rsidRDefault="00823B03" w:rsidP="00823B03">
                  <w:pPr>
                    <w:tabs>
                      <w:tab w:val="left" w:pos="1985"/>
                    </w:tabs>
                    <w:spacing w:line="276" w:lineRule="auto"/>
                    <w:jc w:val="center"/>
                    <w:rPr>
                      <w:szCs w:val="20"/>
                    </w:rPr>
                  </w:pPr>
                  <w:r w:rsidRPr="00823B03">
                    <w:rPr>
                      <w:szCs w:val="20"/>
                    </w:rPr>
                    <w:t>256</w:t>
                  </w:r>
                </w:p>
              </w:tc>
            </w:tr>
            <w:tr w:rsidR="00823B03" w:rsidTr="00A545F5">
              <w:tc>
                <w:tcPr>
                  <w:tcW w:w="3524" w:type="dxa"/>
                </w:tcPr>
                <w:p w:rsidR="00823B03" w:rsidRPr="00823B03" w:rsidRDefault="00823B03" w:rsidP="00823B03">
                  <w:pPr>
                    <w:tabs>
                      <w:tab w:val="left" w:pos="1985"/>
                    </w:tabs>
                    <w:spacing w:line="276" w:lineRule="auto"/>
                    <w:jc w:val="center"/>
                    <w:rPr>
                      <w:szCs w:val="20"/>
                    </w:rPr>
                  </w:pPr>
                  <w:r w:rsidRPr="00823B03">
                    <w:rPr>
                      <w:szCs w:val="20"/>
                    </w:rPr>
                    <w:t xml:space="preserve">16 ports </w:t>
                  </w:r>
                  <w:proofErr w:type="spellStart"/>
                  <w:r w:rsidRPr="00823B03">
                    <w:rPr>
                      <w:szCs w:val="20"/>
                    </w:rPr>
                    <w:t>Config</w:t>
                  </w:r>
                  <w:proofErr w:type="spellEnd"/>
                  <w:r w:rsidRPr="00823B03">
                    <w:rPr>
                      <w:szCs w:val="20"/>
                    </w:rPr>
                    <w:t xml:space="preserve"> 1 - (2,4,8,4)</w:t>
                  </w:r>
                </w:p>
              </w:tc>
              <w:tc>
                <w:tcPr>
                  <w:tcW w:w="3525" w:type="dxa"/>
                </w:tcPr>
                <w:p w:rsidR="00823B03" w:rsidRPr="00823B03" w:rsidRDefault="00823B03" w:rsidP="00823B03">
                  <w:pPr>
                    <w:tabs>
                      <w:tab w:val="left" w:pos="1985"/>
                    </w:tabs>
                    <w:spacing w:line="276" w:lineRule="auto"/>
                    <w:jc w:val="center"/>
                    <w:rPr>
                      <w:szCs w:val="20"/>
                    </w:rPr>
                  </w:pPr>
                  <w:r w:rsidRPr="00823B03">
                    <w:rPr>
                      <w:szCs w:val="20"/>
                    </w:rPr>
                    <w:t>256</w:t>
                  </w:r>
                </w:p>
              </w:tc>
            </w:tr>
            <w:tr w:rsidR="00823B03" w:rsidTr="00A545F5">
              <w:tc>
                <w:tcPr>
                  <w:tcW w:w="3524" w:type="dxa"/>
                </w:tcPr>
                <w:p w:rsidR="00823B03" w:rsidRPr="00823B03" w:rsidRDefault="00823B03" w:rsidP="00823B03">
                  <w:pPr>
                    <w:tabs>
                      <w:tab w:val="left" w:pos="1985"/>
                    </w:tabs>
                    <w:spacing w:line="276" w:lineRule="auto"/>
                    <w:jc w:val="center"/>
                    <w:rPr>
                      <w:szCs w:val="20"/>
                    </w:rPr>
                  </w:pPr>
                  <w:r w:rsidRPr="00823B03">
                    <w:rPr>
                      <w:szCs w:val="20"/>
                    </w:rPr>
                    <w:t xml:space="preserve">16 ports </w:t>
                  </w:r>
                  <w:proofErr w:type="spellStart"/>
                  <w:r w:rsidRPr="00823B03">
                    <w:rPr>
                      <w:szCs w:val="20"/>
                    </w:rPr>
                    <w:t>Config</w:t>
                  </w:r>
                  <w:proofErr w:type="spellEnd"/>
                  <w:r w:rsidRPr="00823B03">
                    <w:rPr>
                      <w:szCs w:val="20"/>
                    </w:rPr>
                    <w:t xml:space="preserve"> 1 - (4,2,8,8)</w:t>
                  </w:r>
                </w:p>
              </w:tc>
              <w:tc>
                <w:tcPr>
                  <w:tcW w:w="3525" w:type="dxa"/>
                </w:tcPr>
                <w:p w:rsidR="00823B03" w:rsidRPr="00823B03" w:rsidRDefault="00823B03" w:rsidP="00823B03">
                  <w:pPr>
                    <w:tabs>
                      <w:tab w:val="left" w:pos="1985"/>
                    </w:tabs>
                    <w:spacing w:line="276" w:lineRule="auto"/>
                    <w:jc w:val="center"/>
                    <w:rPr>
                      <w:szCs w:val="20"/>
                    </w:rPr>
                  </w:pPr>
                  <w:r w:rsidRPr="00823B03">
                    <w:rPr>
                      <w:szCs w:val="20"/>
                    </w:rPr>
                    <w:t>512</w:t>
                  </w:r>
                </w:p>
              </w:tc>
            </w:tr>
            <w:tr w:rsidR="00823B03" w:rsidTr="00A545F5">
              <w:tc>
                <w:tcPr>
                  <w:tcW w:w="3524" w:type="dxa"/>
                </w:tcPr>
                <w:p w:rsidR="00823B03" w:rsidRPr="00823B03" w:rsidRDefault="00823B03" w:rsidP="00823B03">
                  <w:pPr>
                    <w:tabs>
                      <w:tab w:val="left" w:pos="1985"/>
                    </w:tabs>
                    <w:spacing w:line="276" w:lineRule="auto"/>
                    <w:jc w:val="center"/>
                    <w:rPr>
                      <w:szCs w:val="20"/>
                    </w:rPr>
                  </w:pPr>
                  <w:r w:rsidRPr="00823B03">
                    <w:rPr>
                      <w:szCs w:val="20"/>
                    </w:rPr>
                    <w:t>16 ports Config3-4 - all layouts</w:t>
                  </w:r>
                </w:p>
              </w:tc>
              <w:tc>
                <w:tcPr>
                  <w:tcW w:w="3525" w:type="dxa"/>
                </w:tcPr>
                <w:p w:rsidR="00823B03" w:rsidRPr="00823B03" w:rsidRDefault="00823B03" w:rsidP="00823B03">
                  <w:pPr>
                    <w:tabs>
                      <w:tab w:val="left" w:pos="1985"/>
                    </w:tabs>
                    <w:spacing w:line="276" w:lineRule="auto"/>
                    <w:jc w:val="center"/>
                    <w:rPr>
                      <w:szCs w:val="20"/>
                    </w:rPr>
                  </w:pPr>
                  <w:r w:rsidRPr="00823B03">
                    <w:rPr>
                      <w:szCs w:val="20"/>
                    </w:rPr>
                    <w:t>128</w:t>
                  </w:r>
                </w:p>
              </w:tc>
            </w:tr>
            <w:tr w:rsidR="00823B03" w:rsidTr="00F83B75">
              <w:tc>
                <w:tcPr>
                  <w:tcW w:w="3524" w:type="dxa"/>
                  <w:vAlign w:val="center"/>
                </w:tcPr>
                <w:p w:rsidR="00823B03" w:rsidRPr="00823B03" w:rsidRDefault="00823B03" w:rsidP="00823B03">
                  <w:pPr>
                    <w:jc w:val="center"/>
                    <w:rPr>
                      <w:rFonts w:ascii="SimSun" w:hAnsi="SimSun" w:cs="SimSun" w:hint="eastAsia"/>
                      <w:color w:val="000000"/>
                      <w:szCs w:val="20"/>
                    </w:rPr>
                  </w:pPr>
                  <w:r w:rsidRPr="00823B03">
                    <w:rPr>
                      <w:szCs w:val="20"/>
                    </w:rPr>
                    <w:t xml:space="preserve">12 ports </w:t>
                  </w:r>
                  <w:proofErr w:type="spellStart"/>
                  <w:r w:rsidRPr="00823B03">
                    <w:rPr>
                      <w:szCs w:val="20"/>
                    </w:rPr>
                    <w:t>Config</w:t>
                  </w:r>
                  <w:proofErr w:type="spellEnd"/>
                  <w:r w:rsidRPr="00823B03">
                    <w:rPr>
                      <w:szCs w:val="20"/>
                    </w:rPr>
                    <w:t xml:space="preserve"> 1- </w:t>
                  </w:r>
                  <w:r w:rsidRPr="00823B03">
                    <w:rPr>
                      <w:rFonts w:hint="eastAsia"/>
                      <w:color w:val="000000"/>
                      <w:szCs w:val="20"/>
                    </w:rPr>
                    <w:t>(3,2,4,4)</w:t>
                  </w:r>
                </w:p>
              </w:tc>
              <w:tc>
                <w:tcPr>
                  <w:tcW w:w="3525" w:type="dxa"/>
                  <w:vAlign w:val="center"/>
                </w:tcPr>
                <w:p w:rsidR="00823B03" w:rsidRPr="00823B03" w:rsidRDefault="00823B03" w:rsidP="00823B03">
                  <w:pPr>
                    <w:jc w:val="center"/>
                    <w:rPr>
                      <w:rFonts w:ascii="SimSun" w:hAnsi="SimSun" w:cs="SimSun" w:hint="eastAsia"/>
                      <w:color w:val="000000"/>
                      <w:szCs w:val="20"/>
                    </w:rPr>
                  </w:pPr>
                  <w:r w:rsidRPr="00823B03">
                    <w:rPr>
                      <w:rFonts w:hint="eastAsia"/>
                      <w:color w:val="000000"/>
                      <w:szCs w:val="20"/>
                    </w:rPr>
                    <w:t>96</w:t>
                  </w:r>
                </w:p>
              </w:tc>
            </w:tr>
            <w:tr w:rsidR="00823B03" w:rsidTr="00F83B75">
              <w:tc>
                <w:tcPr>
                  <w:tcW w:w="3524" w:type="dxa"/>
                  <w:vAlign w:val="center"/>
                </w:tcPr>
                <w:p w:rsidR="00823B03" w:rsidRPr="00823B03" w:rsidRDefault="00823B03" w:rsidP="00823B03">
                  <w:pPr>
                    <w:jc w:val="center"/>
                    <w:rPr>
                      <w:rFonts w:ascii="SimSun" w:hAnsi="SimSun" w:cs="SimSun" w:hint="eastAsia"/>
                      <w:color w:val="000000"/>
                      <w:szCs w:val="20"/>
                    </w:rPr>
                  </w:pPr>
                  <w:r w:rsidRPr="00823B03">
                    <w:rPr>
                      <w:szCs w:val="20"/>
                    </w:rPr>
                    <w:t xml:space="preserve">12 ports </w:t>
                  </w:r>
                  <w:proofErr w:type="spellStart"/>
                  <w:r w:rsidRPr="00823B03">
                    <w:rPr>
                      <w:szCs w:val="20"/>
                    </w:rPr>
                    <w:t>Config</w:t>
                  </w:r>
                  <w:proofErr w:type="spellEnd"/>
                  <w:r w:rsidRPr="00823B03">
                    <w:rPr>
                      <w:szCs w:val="20"/>
                    </w:rPr>
                    <w:t xml:space="preserve"> 1- </w:t>
                  </w:r>
                  <w:r w:rsidRPr="00823B03">
                    <w:rPr>
                      <w:rFonts w:hint="eastAsia"/>
                      <w:color w:val="000000"/>
                      <w:szCs w:val="20"/>
                    </w:rPr>
                    <w:t>(3,2,8,4)</w:t>
                  </w:r>
                </w:p>
              </w:tc>
              <w:tc>
                <w:tcPr>
                  <w:tcW w:w="3525" w:type="dxa"/>
                  <w:vAlign w:val="center"/>
                </w:tcPr>
                <w:p w:rsidR="00823B03" w:rsidRPr="00823B03" w:rsidRDefault="00823B03" w:rsidP="00823B03">
                  <w:pPr>
                    <w:jc w:val="center"/>
                    <w:rPr>
                      <w:rFonts w:ascii="SimSun" w:hAnsi="SimSun" w:cs="SimSun" w:hint="eastAsia"/>
                      <w:color w:val="000000"/>
                      <w:szCs w:val="20"/>
                    </w:rPr>
                  </w:pPr>
                  <w:r w:rsidRPr="00823B03">
                    <w:rPr>
                      <w:rFonts w:hint="eastAsia"/>
                      <w:color w:val="000000"/>
                      <w:szCs w:val="20"/>
                    </w:rPr>
                    <w:t>192</w:t>
                  </w:r>
                </w:p>
              </w:tc>
            </w:tr>
            <w:tr w:rsidR="00823B03" w:rsidTr="00F83B75">
              <w:tc>
                <w:tcPr>
                  <w:tcW w:w="3524" w:type="dxa"/>
                  <w:vAlign w:val="center"/>
                </w:tcPr>
                <w:p w:rsidR="00823B03" w:rsidRPr="00823B03" w:rsidRDefault="00823B03" w:rsidP="00823B03">
                  <w:pPr>
                    <w:jc w:val="center"/>
                    <w:rPr>
                      <w:rFonts w:ascii="SimSun" w:hAnsi="SimSun" w:cs="SimSun" w:hint="eastAsia"/>
                      <w:color w:val="000000"/>
                      <w:szCs w:val="20"/>
                    </w:rPr>
                  </w:pPr>
                  <w:r w:rsidRPr="00823B03">
                    <w:rPr>
                      <w:szCs w:val="20"/>
                    </w:rPr>
                    <w:t xml:space="preserve">12 ports </w:t>
                  </w:r>
                  <w:proofErr w:type="spellStart"/>
                  <w:r w:rsidRPr="00823B03">
                    <w:rPr>
                      <w:szCs w:val="20"/>
                    </w:rPr>
                    <w:t>Config</w:t>
                  </w:r>
                  <w:proofErr w:type="spellEnd"/>
                  <w:r w:rsidRPr="00823B03">
                    <w:rPr>
                      <w:szCs w:val="20"/>
                    </w:rPr>
                    <w:t xml:space="preserve"> 1- </w:t>
                  </w:r>
                  <w:r w:rsidRPr="00823B03">
                    <w:rPr>
                      <w:rFonts w:hint="eastAsia"/>
                      <w:color w:val="000000"/>
                      <w:szCs w:val="20"/>
                    </w:rPr>
                    <w:t>(2,3,8,4)</w:t>
                  </w:r>
                </w:p>
              </w:tc>
              <w:tc>
                <w:tcPr>
                  <w:tcW w:w="3525" w:type="dxa"/>
                  <w:vAlign w:val="center"/>
                </w:tcPr>
                <w:p w:rsidR="00823B03" w:rsidRPr="00823B03" w:rsidRDefault="00823B03" w:rsidP="00823B03">
                  <w:pPr>
                    <w:jc w:val="center"/>
                    <w:rPr>
                      <w:rFonts w:ascii="SimSun" w:hAnsi="SimSun" w:cs="SimSun" w:hint="eastAsia"/>
                      <w:color w:val="000000"/>
                      <w:szCs w:val="20"/>
                    </w:rPr>
                  </w:pPr>
                  <w:r w:rsidRPr="00823B03">
                    <w:rPr>
                      <w:rFonts w:hint="eastAsia"/>
                      <w:color w:val="000000"/>
                      <w:szCs w:val="20"/>
                    </w:rPr>
                    <w:t>192</w:t>
                  </w:r>
                </w:p>
              </w:tc>
            </w:tr>
            <w:tr w:rsidR="00823B03" w:rsidTr="00F83B75">
              <w:tc>
                <w:tcPr>
                  <w:tcW w:w="3524" w:type="dxa"/>
                  <w:vAlign w:val="center"/>
                </w:tcPr>
                <w:p w:rsidR="00823B03" w:rsidRPr="00823B03" w:rsidRDefault="00823B03" w:rsidP="00823B03">
                  <w:pPr>
                    <w:jc w:val="center"/>
                    <w:rPr>
                      <w:rFonts w:ascii="SimSun" w:hAnsi="SimSun" w:cs="SimSun" w:hint="eastAsia"/>
                      <w:color w:val="000000"/>
                      <w:szCs w:val="20"/>
                    </w:rPr>
                  </w:pPr>
                  <w:r w:rsidRPr="00823B03">
                    <w:rPr>
                      <w:szCs w:val="20"/>
                    </w:rPr>
                    <w:t xml:space="preserve">12 ports </w:t>
                  </w:r>
                  <w:proofErr w:type="spellStart"/>
                  <w:r w:rsidRPr="00823B03">
                    <w:rPr>
                      <w:szCs w:val="20"/>
                    </w:rPr>
                    <w:t>Config</w:t>
                  </w:r>
                  <w:proofErr w:type="spellEnd"/>
                  <w:r w:rsidRPr="00823B03">
                    <w:rPr>
                      <w:szCs w:val="20"/>
                    </w:rPr>
                    <w:t xml:space="preserve"> 1- </w:t>
                  </w:r>
                  <w:r w:rsidRPr="00823B03">
                    <w:rPr>
                      <w:rFonts w:hint="eastAsia"/>
                      <w:color w:val="000000"/>
                      <w:szCs w:val="20"/>
                    </w:rPr>
                    <w:t>(2,3,8,8)</w:t>
                  </w:r>
                </w:p>
              </w:tc>
              <w:tc>
                <w:tcPr>
                  <w:tcW w:w="3525" w:type="dxa"/>
                  <w:vAlign w:val="center"/>
                </w:tcPr>
                <w:p w:rsidR="00823B03" w:rsidRPr="00823B03" w:rsidRDefault="00823B03" w:rsidP="00823B03">
                  <w:pPr>
                    <w:jc w:val="center"/>
                    <w:rPr>
                      <w:rFonts w:ascii="SimSun" w:hAnsi="SimSun" w:cs="SimSun" w:hint="eastAsia"/>
                      <w:color w:val="000000"/>
                      <w:szCs w:val="20"/>
                    </w:rPr>
                  </w:pPr>
                  <w:r w:rsidRPr="00823B03">
                    <w:rPr>
                      <w:rFonts w:hint="eastAsia"/>
                      <w:color w:val="000000"/>
                      <w:szCs w:val="20"/>
                    </w:rPr>
                    <w:t>384</w:t>
                  </w:r>
                </w:p>
              </w:tc>
            </w:tr>
            <w:tr w:rsidR="00823B03" w:rsidTr="00F83B75">
              <w:tc>
                <w:tcPr>
                  <w:tcW w:w="3524" w:type="dxa"/>
                  <w:vAlign w:val="center"/>
                </w:tcPr>
                <w:p w:rsidR="00823B03" w:rsidRPr="00823B03" w:rsidRDefault="00823B03" w:rsidP="00823B03">
                  <w:pPr>
                    <w:jc w:val="center"/>
                    <w:rPr>
                      <w:rFonts w:ascii="SimSun" w:hAnsi="SimSun" w:cs="SimSun" w:hint="eastAsia"/>
                      <w:color w:val="000000"/>
                      <w:szCs w:val="20"/>
                    </w:rPr>
                  </w:pPr>
                  <w:r w:rsidRPr="00823B03">
                    <w:rPr>
                      <w:szCs w:val="20"/>
                    </w:rPr>
                    <w:t xml:space="preserve">12 ports Config3-4 </w:t>
                  </w:r>
                  <w:r w:rsidRPr="00823B03">
                    <w:rPr>
                      <w:rFonts w:hint="eastAsia"/>
                      <w:color w:val="000000"/>
                      <w:szCs w:val="20"/>
                    </w:rPr>
                    <w:t>for all layouts</w:t>
                  </w:r>
                </w:p>
              </w:tc>
              <w:tc>
                <w:tcPr>
                  <w:tcW w:w="3525" w:type="dxa"/>
                  <w:vAlign w:val="center"/>
                </w:tcPr>
                <w:p w:rsidR="00823B03" w:rsidRPr="00823B03" w:rsidRDefault="00823B03" w:rsidP="00823B03">
                  <w:pPr>
                    <w:jc w:val="center"/>
                    <w:rPr>
                      <w:rFonts w:ascii="SimSun" w:hAnsi="SimSun" w:cs="SimSun" w:hint="eastAsia"/>
                      <w:color w:val="000000"/>
                      <w:szCs w:val="20"/>
                    </w:rPr>
                  </w:pPr>
                  <w:r w:rsidRPr="00823B03">
                    <w:rPr>
                      <w:rFonts w:hint="eastAsia"/>
                      <w:color w:val="000000"/>
                      <w:szCs w:val="20"/>
                    </w:rPr>
                    <w:t>96</w:t>
                  </w:r>
                </w:p>
              </w:tc>
            </w:tr>
            <w:tr w:rsidR="00823B03" w:rsidTr="00F83B75">
              <w:tc>
                <w:tcPr>
                  <w:tcW w:w="3524" w:type="dxa"/>
                  <w:vAlign w:val="center"/>
                </w:tcPr>
                <w:p w:rsidR="00823B03" w:rsidRPr="00823B03" w:rsidRDefault="00823B03" w:rsidP="00823B03">
                  <w:pPr>
                    <w:jc w:val="center"/>
                    <w:rPr>
                      <w:rFonts w:ascii="SimSun" w:hAnsi="SimSun" w:cs="SimSun" w:hint="eastAsia"/>
                      <w:color w:val="000000"/>
                      <w:szCs w:val="20"/>
                    </w:rPr>
                  </w:pPr>
                  <w:r w:rsidRPr="00823B03">
                    <w:rPr>
                      <w:szCs w:val="20"/>
                    </w:rPr>
                    <w:t xml:space="preserve">8 ports </w:t>
                  </w:r>
                  <w:proofErr w:type="spellStart"/>
                  <w:r w:rsidRPr="00823B03">
                    <w:rPr>
                      <w:szCs w:val="20"/>
                    </w:rPr>
                    <w:t>Config</w:t>
                  </w:r>
                  <w:proofErr w:type="spellEnd"/>
                  <w:r w:rsidRPr="00823B03">
                    <w:rPr>
                      <w:szCs w:val="20"/>
                    </w:rPr>
                    <w:t xml:space="preserve"> 1- </w:t>
                  </w:r>
                  <w:r w:rsidRPr="00823B03">
                    <w:rPr>
                      <w:rFonts w:hint="eastAsia"/>
                      <w:color w:val="000000"/>
                      <w:szCs w:val="20"/>
                    </w:rPr>
                    <w:t>(2,2,4,4)</w:t>
                  </w:r>
                </w:p>
              </w:tc>
              <w:tc>
                <w:tcPr>
                  <w:tcW w:w="3525" w:type="dxa"/>
                  <w:vAlign w:val="center"/>
                </w:tcPr>
                <w:p w:rsidR="00823B03" w:rsidRPr="00823B03" w:rsidRDefault="00823B03" w:rsidP="00823B03">
                  <w:pPr>
                    <w:jc w:val="center"/>
                    <w:rPr>
                      <w:rFonts w:ascii="SimSun" w:hAnsi="SimSun" w:cs="SimSun" w:hint="eastAsia"/>
                      <w:color w:val="000000"/>
                      <w:szCs w:val="20"/>
                    </w:rPr>
                  </w:pPr>
                  <w:r w:rsidRPr="00823B03">
                    <w:rPr>
                      <w:rFonts w:hint="eastAsia"/>
                      <w:color w:val="000000"/>
                      <w:szCs w:val="20"/>
                    </w:rPr>
                    <w:t>64</w:t>
                  </w:r>
                </w:p>
              </w:tc>
            </w:tr>
            <w:tr w:rsidR="00823B03" w:rsidTr="00F83B75">
              <w:tc>
                <w:tcPr>
                  <w:tcW w:w="3524" w:type="dxa"/>
                  <w:vAlign w:val="center"/>
                </w:tcPr>
                <w:p w:rsidR="00823B03" w:rsidRPr="00823B03" w:rsidRDefault="00823B03" w:rsidP="00823B03">
                  <w:pPr>
                    <w:jc w:val="center"/>
                    <w:rPr>
                      <w:rFonts w:ascii="SimSun" w:hAnsi="SimSun" w:cs="SimSun" w:hint="eastAsia"/>
                      <w:color w:val="000000"/>
                      <w:szCs w:val="20"/>
                    </w:rPr>
                  </w:pPr>
                  <w:r w:rsidRPr="00823B03">
                    <w:rPr>
                      <w:szCs w:val="20"/>
                    </w:rPr>
                    <w:t xml:space="preserve">8 ports </w:t>
                  </w:r>
                  <w:proofErr w:type="spellStart"/>
                  <w:r w:rsidRPr="00823B03">
                    <w:rPr>
                      <w:szCs w:val="20"/>
                    </w:rPr>
                    <w:t>Config</w:t>
                  </w:r>
                  <w:proofErr w:type="spellEnd"/>
                  <w:r w:rsidRPr="00823B03">
                    <w:rPr>
                      <w:szCs w:val="20"/>
                    </w:rPr>
                    <w:t xml:space="preserve"> 1- </w:t>
                  </w:r>
                  <w:r w:rsidRPr="00823B03">
                    <w:rPr>
                      <w:rFonts w:hint="eastAsia"/>
                      <w:color w:val="000000"/>
                      <w:szCs w:val="20"/>
                    </w:rPr>
                    <w:t>(2,2,8,8)</w:t>
                  </w:r>
                </w:p>
              </w:tc>
              <w:tc>
                <w:tcPr>
                  <w:tcW w:w="3525" w:type="dxa"/>
                  <w:vAlign w:val="center"/>
                </w:tcPr>
                <w:p w:rsidR="00823B03" w:rsidRPr="00823B03" w:rsidRDefault="00823B03" w:rsidP="00823B03">
                  <w:pPr>
                    <w:jc w:val="center"/>
                    <w:rPr>
                      <w:rFonts w:ascii="SimSun" w:hAnsi="SimSun" w:cs="SimSun" w:hint="eastAsia"/>
                      <w:color w:val="000000"/>
                      <w:szCs w:val="20"/>
                    </w:rPr>
                  </w:pPr>
                  <w:r w:rsidRPr="00823B03">
                    <w:rPr>
                      <w:rFonts w:hint="eastAsia"/>
                      <w:color w:val="000000"/>
                      <w:szCs w:val="20"/>
                    </w:rPr>
                    <w:t>256</w:t>
                  </w:r>
                </w:p>
              </w:tc>
            </w:tr>
            <w:tr w:rsidR="00823B03" w:rsidTr="00F83B75">
              <w:tc>
                <w:tcPr>
                  <w:tcW w:w="3524" w:type="dxa"/>
                  <w:vAlign w:val="center"/>
                </w:tcPr>
                <w:p w:rsidR="00823B03" w:rsidRPr="00823B03" w:rsidRDefault="00823B03" w:rsidP="00823B03">
                  <w:pPr>
                    <w:jc w:val="center"/>
                    <w:rPr>
                      <w:rFonts w:ascii="SimSun" w:hAnsi="SimSun" w:cs="SimSun" w:hint="eastAsia"/>
                      <w:color w:val="000000"/>
                      <w:szCs w:val="20"/>
                    </w:rPr>
                  </w:pPr>
                  <w:r w:rsidRPr="00823B03">
                    <w:rPr>
                      <w:szCs w:val="20"/>
                    </w:rPr>
                    <w:t xml:space="preserve">8 ports Config3-4 - </w:t>
                  </w:r>
                  <w:r w:rsidRPr="00823B03">
                    <w:rPr>
                      <w:rFonts w:hint="eastAsia"/>
                      <w:color w:val="000000"/>
                      <w:szCs w:val="20"/>
                    </w:rPr>
                    <w:t>for all layouts</w:t>
                  </w:r>
                </w:p>
              </w:tc>
              <w:tc>
                <w:tcPr>
                  <w:tcW w:w="3525" w:type="dxa"/>
                  <w:vAlign w:val="center"/>
                </w:tcPr>
                <w:p w:rsidR="00823B03" w:rsidRPr="00823B03" w:rsidRDefault="00823B03" w:rsidP="00823B03">
                  <w:pPr>
                    <w:jc w:val="center"/>
                    <w:rPr>
                      <w:rFonts w:ascii="SimSun" w:hAnsi="SimSun" w:cs="SimSun" w:hint="eastAsia"/>
                      <w:color w:val="000000"/>
                      <w:szCs w:val="20"/>
                    </w:rPr>
                  </w:pPr>
                  <w:r w:rsidRPr="00823B03">
                    <w:rPr>
                      <w:rFonts w:hint="eastAsia"/>
                      <w:color w:val="000000"/>
                      <w:szCs w:val="20"/>
                    </w:rPr>
                    <w:t>64</w:t>
                  </w:r>
                </w:p>
              </w:tc>
            </w:tr>
          </w:tbl>
          <w:p w:rsidR="00947551" w:rsidRDefault="00947551" w:rsidP="00430569">
            <w:pPr>
              <w:tabs>
                <w:tab w:val="left" w:pos="1985"/>
              </w:tabs>
              <w:spacing w:line="276" w:lineRule="auto"/>
              <w:jc w:val="both"/>
            </w:pPr>
            <w:r w:rsidRPr="00AC6208">
              <w:rPr>
                <w:b/>
              </w:rPr>
              <w:t xml:space="preserve">[ZTE2] </w:t>
            </w:r>
            <w:r>
              <w:t>The complexity is clearly much higher when we compare Rel-10 8 antenna UEs and Rel-13 8 antenna UEs</w:t>
            </w:r>
            <w:r w:rsidR="00FE0F83">
              <w:t xml:space="preserve"> with the new codebook</w:t>
            </w:r>
            <w:r w:rsidR="00666C7C">
              <w:t xml:space="preserve"> even though we only consider wideband feedback</w:t>
            </w:r>
            <w:r>
              <w:t>.  It does not offer any gain with the increased complexity.</w:t>
            </w:r>
          </w:p>
          <w:p w:rsidR="00532756" w:rsidRPr="001804AE" w:rsidRDefault="00532756" w:rsidP="00430569">
            <w:pPr>
              <w:tabs>
                <w:tab w:val="left" w:pos="1985"/>
              </w:tabs>
              <w:spacing w:line="276" w:lineRule="auto"/>
              <w:jc w:val="both"/>
              <w:rPr>
                <w:b/>
              </w:rPr>
            </w:pPr>
            <w:r w:rsidRPr="001804AE">
              <w:rPr>
                <w:b/>
              </w:rPr>
              <w:t>2</w:t>
            </w:r>
            <w:r w:rsidR="00430569" w:rsidRPr="001804AE">
              <w:rPr>
                <w:b/>
              </w:rPr>
              <w:t xml:space="preserve">. </w:t>
            </w:r>
            <w:r w:rsidRPr="001804AE">
              <w:rPr>
                <w:b/>
              </w:rPr>
              <w:t xml:space="preserve"> Performance</w:t>
            </w:r>
          </w:p>
          <w:p w:rsidR="00A545F5" w:rsidRPr="00532756" w:rsidRDefault="00532756" w:rsidP="00D46B18">
            <w:pPr>
              <w:tabs>
                <w:tab w:val="left" w:pos="1985"/>
              </w:tabs>
              <w:spacing w:line="276" w:lineRule="auto"/>
              <w:jc w:val="both"/>
            </w:pPr>
            <w:r>
              <w:lastRenderedPageBreak/>
              <w:t xml:space="preserve">Performance gain for the significant increase in complexity is unknown.  The codebook has never been evaluated when the working assumption was made. </w:t>
            </w:r>
            <w:r w:rsidR="00701F3F">
              <w:t xml:space="preserve"> In fact, higher rank has never been studied in FD-MIMO SI or WI.</w:t>
            </w:r>
            <w:r>
              <w:t xml:space="preserve"> In section 2, we show the performance comparison between the rank 5-8 codebook in R1-157789 and the alternative proposal of using the legacy 8-port codebook for rank5-8 transmission. </w:t>
            </w:r>
            <w:r w:rsidR="00AA2293">
              <w:t xml:space="preserve"> </w:t>
            </w:r>
            <w:r w:rsidR="00EA714F">
              <w:t>With the small performance difference, t</w:t>
            </w:r>
            <w:r>
              <w:t>he</w:t>
            </w:r>
            <w:r w:rsidR="002903D9">
              <w:t xml:space="preserve"> huge</w:t>
            </w:r>
            <w:r>
              <w:t xml:space="preserve"> complexity increase is clearly not justified.</w:t>
            </w:r>
          </w:p>
          <w:p w:rsidR="00532756" w:rsidRPr="001804AE" w:rsidRDefault="00532756" w:rsidP="00532756">
            <w:pPr>
              <w:tabs>
                <w:tab w:val="left" w:pos="1985"/>
              </w:tabs>
              <w:spacing w:line="276" w:lineRule="auto"/>
              <w:jc w:val="both"/>
              <w:rPr>
                <w:b/>
              </w:rPr>
            </w:pPr>
            <w:r w:rsidRPr="001804AE">
              <w:rPr>
                <w:b/>
              </w:rPr>
              <w:t xml:space="preserve">3. </w:t>
            </w:r>
            <w:r w:rsidR="00701F3F" w:rsidRPr="001804AE">
              <w:rPr>
                <w:b/>
              </w:rPr>
              <w:t xml:space="preserve"> Unknown application scenarios</w:t>
            </w:r>
          </w:p>
          <w:p w:rsidR="00FC3029" w:rsidRDefault="00FC3029" w:rsidP="00532756">
            <w:pPr>
              <w:tabs>
                <w:tab w:val="left" w:pos="1985"/>
              </w:tabs>
              <w:spacing w:line="276" w:lineRule="auto"/>
              <w:jc w:val="both"/>
            </w:pPr>
            <w:r>
              <w:t>Whe</w:t>
            </w:r>
            <w:r w:rsidR="009D31F5">
              <w:t xml:space="preserve">n we setup the scenarios for </w:t>
            </w:r>
            <w:r>
              <w:t xml:space="preserve">Rel-13 FD-MIMO, we have never discussed higher rank scenarios.  </w:t>
            </w:r>
            <w:r w:rsidR="00580BE6">
              <w:t>RAN4 WI for the support of 4Rx UE</w:t>
            </w:r>
            <w:r>
              <w:t xml:space="preserve"> </w:t>
            </w:r>
            <w:r w:rsidR="00580BE6">
              <w:t xml:space="preserve">is still on-going.  It is unknown what is the timeframe for rank&gt;4.  </w:t>
            </w:r>
            <w:r w:rsidR="0043483A">
              <w:t>So far it seems t</w:t>
            </w:r>
            <w:r w:rsidR="00580BE6">
              <w:t xml:space="preserve">here is no </w:t>
            </w:r>
            <w:r w:rsidR="00E71D46">
              <w:t xml:space="preserve">immediate </w:t>
            </w:r>
            <w:r w:rsidR="00580BE6">
              <w:t>market need for the support of higher rank.  To avoid useless paper techn</w:t>
            </w:r>
            <w:r w:rsidR="001804AE">
              <w:t xml:space="preserve">ology, the appropriate way should be first to identify the scenarios and then </w:t>
            </w:r>
            <w:r w:rsidR="00F04FE0">
              <w:t xml:space="preserve">to </w:t>
            </w:r>
            <w:r w:rsidR="004A1EA3">
              <w:t xml:space="preserve">evaluate </w:t>
            </w:r>
            <w:r w:rsidR="001804AE">
              <w:t xml:space="preserve">rank5-8 codebook in the identified scenarios.   One example of </w:t>
            </w:r>
            <w:r w:rsidR="00595005">
              <w:t xml:space="preserve">the </w:t>
            </w:r>
            <w:r w:rsidR="001804AE">
              <w:t>application scenario is wireless backhaul.  The relay with multiple RRHs (each with 2Tx/Rx) can be deployed</w:t>
            </w:r>
            <w:r w:rsidR="00C9308F">
              <w:t xml:space="preserve"> as shown below.  If the </w:t>
            </w:r>
            <w:proofErr w:type="spellStart"/>
            <w:r w:rsidR="00C9308F">
              <w:t>DeNB</w:t>
            </w:r>
            <w:proofErr w:type="spellEnd"/>
            <w:r w:rsidR="00C9308F">
              <w:t xml:space="preserve"> has</w:t>
            </w:r>
            <w:r w:rsidR="001804AE">
              <w:t xml:space="preserve"> 16Tx, 16x8 MIMO network can be formed </w:t>
            </w:r>
            <w:r w:rsidR="00E86FE9">
              <w:t xml:space="preserve">with the relay </w:t>
            </w:r>
            <w:r w:rsidR="001804AE">
              <w:t>and higher rank codebook can be used in wireless backhaul in such scenario.  However, details of such scenarios need to be discussed in order to proceed for evaluation.  Different scenarios may significantly affect the codebook design.</w:t>
            </w:r>
          </w:p>
          <w:p w:rsidR="00A545F5" w:rsidRDefault="00DA6816" w:rsidP="00FC3029">
            <w:pPr>
              <w:tabs>
                <w:tab w:val="left" w:pos="1985"/>
              </w:tabs>
              <w:spacing w:line="276" w:lineRule="auto"/>
              <w:jc w:val="center"/>
            </w:pPr>
            <w:r>
              <w:rPr>
                <w:noProof/>
              </w:rPr>
              <w:drawing>
                <wp:inline distT="0" distB="0" distL="0" distR="0">
                  <wp:extent cx="1926589" cy="1444158"/>
                  <wp:effectExtent l="19050" t="0" r="0" b="0"/>
                  <wp:docPr id="1235" name="图片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7" cstate="print"/>
                          <a:srcRect/>
                          <a:stretch>
                            <a:fillRect/>
                          </a:stretch>
                        </pic:blipFill>
                        <pic:spPr bwMode="auto">
                          <a:xfrm>
                            <a:off x="0" y="0"/>
                            <a:ext cx="1930730" cy="1447262"/>
                          </a:xfrm>
                          <a:prstGeom prst="rect">
                            <a:avLst/>
                          </a:prstGeom>
                          <a:noFill/>
                          <a:ln w="9525">
                            <a:noFill/>
                            <a:miter lim="800000"/>
                            <a:headEnd/>
                            <a:tailEnd/>
                          </a:ln>
                        </pic:spPr>
                      </pic:pic>
                    </a:graphicData>
                  </a:graphic>
                </wp:inline>
              </w:drawing>
            </w:r>
          </w:p>
          <w:p w:rsidR="00C1132C" w:rsidRDefault="00C1132C" w:rsidP="00C1132C">
            <w:pPr>
              <w:tabs>
                <w:tab w:val="left" w:pos="1985"/>
              </w:tabs>
              <w:spacing w:line="276" w:lineRule="auto"/>
            </w:pPr>
            <w:r w:rsidRPr="00AC6208">
              <w:rPr>
                <w:b/>
              </w:rPr>
              <w:t>[ZTE2]</w:t>
            </w:r>
            <w:r>
              <w:t xml:space="preserve"> Note that we have only agreed on supporting 8 layers in terms of DMRS signaling.  With the legacy 8Tx codebook, 8 layers can be supported.  Further optimization should be evaluated for relevant scenarios of 8 layer transmission.  </w:t>
            </w:r>
          </w:p>
          <w:p w:rsidR="001804AE" w:rsidRPr="001804AE" w:rsidRDefault="00143AFF" w:rsidP="001804AE">
            <w:pPr>
              <w:tabs>
                <w:tab w:val="left" w:pos="1985"/>
              </w:tabs>
              <w:spacing w:line="276" w:lineRule="auto"/>
              <w:jc w:val="both"/>
              <w:rPr>
                <w:b/>
              </w:rPr>
            </w:pPr>
            <w:r>
              <w:rPr>
                <w:b/>
              </w:rPr>
              <w:t>4</w:t>
            </w:r>
            <w:r w:rsidR="001804AE" w:rsidRPr="001804AE">
              <w:rPr>
                <w:b/>
              </w:rPr>
              <w:t xml:space="preserve">.  </w:t>
            </w:r>
            <w:r w:rsidR="001804AE">
              <w:rPr>
                <w:b/>
              </w:rPr>
              <w:t>Rank 5-8 class B codebook</w:t>
            </w:r>
          </w:p>
          <w:p w:rsidR="008E17A3" w:rsidRDefault="00143AFF" w:rsidP="00DA6816">
            <w:pPr>
              <w:tabs>
                <w:tab w:val="left" w:pos="1985"/>
              </w:tabs>
              <w:spacing w:line="276" w:lineRule="auto"/>
              <w:jc w:val="both"/>
            </w:pPr>
            <w:r>
              <w:t>It is claimed in R1-</w:t>
            </w:r>
            <w:r w:rsidR="00B22DFE">
              <w:t xml:space="preserve">157789 that Class B codebook </w:t>
            </w:r>
            <w:r>
              <w:t>reuse</w:t>
            </w:r>
            <w:r w:rsidR="00B22DFE">
              <w:t>s</w:t>
            </w:r>
            <w:r>
              <w:t xml:space="preserve"> </w:t>
            </w:r>
            <w:r w:rsidRPr="00143AFF">
              <w:t xml:space="preserve">W2 </w:t>
            </w:r>
            <w:proofErr w:type="spellStart"/>
            <w:r w:rsidRPr="00143AFF">
              <w:t>codewords</w:t>
            </w:r>
            <w:proofErr w:type="spellEnd"/>
            <w:r w:rsidRPr="00143AFF">
              <w:t xml:space="preserve"> from Class A codebook</w:t>
            </w:r>
            <w:r>
              <w:t xml:space="preserve"> which means there is only i2 feedback (i.e. no i1 feedback) for Class B codebook</w:t>
            </w:r>
            <w:r w:rsidRPr="00143AFF">
              <w:t xml:space="preserve">.  Since there is no </w:t>
            </w:r>
            <w:r>
              <w:t>i2 feedback for rank5-8 class A codebook, it means there is no i2 feedback for class B codebook</w:t>
            </w:r>
            <w:r w:rsidR="00B41AF1">
              <w:t xml:space="preserve"> as well</w:t>
            </w:r>
            <w:r>
              <w:t>.  The us</w:t>
            </w:r>
            <w:r w:rsidR="008E17A3">
              <w:t>e case</w:t>
            </w:r>
            <w:r>
              <w:t xml:space="preserve"> of this no</w:t>
            </w:r>
            <w:r w:rsidR="00B42BBF">
              <w:t xml:space="preserve"> </w:t>
            </w:r>
            <w:r>
              <w:t xml:space="preserve">i2 feedback seems </w:t>
            </w:r>
            <w:r w:rsidR="00DC191E">
              <w:t>to be</w:t>
            </w:r>
            <w:r w:rsidR="008E17A3">
              <w:t xml:space="preserve"> </w:t>
            </w:r>
            <w:r>
              <w:t>unclear.  Also, ther</w:t>
            </w:r>
            <w:r w:rsidR="008E17A3">
              <w:t>e are</w:t>
            </w:r>
            <w:r>
              <w:t xml:space="preserve"> issue</w:t>
            </w:r>
            <w:r w:rsidR="008E17A3">
              <w:t xml:space="preserve">s of class B CSI feedback design </w:t>
            </w:r>
            <w:r w:rsidR="00DF3B24">
              <w:t>since we don't</w:t>
            </w:r>
            <w:r w:rsidR="008E17A3">
              <w:t xml:space="preserve"> always</w:t>
            </w:r>
            <w:r w:rsidR="00DF3B24">
              <w:t xml:space="preserve"> have</w:t>
            </w:r>
            <w:r w:rsidR="00C9051A">
              <w:t xml:space="preserve"> i2 feedback (e.g</w:t>
            </w:r>
            <w:r w:rsidR="008E17A3">
              <w:t>.</w:t>
            </w:r>
            <w:r w:rsidR="00C9051A">
              <w:t xml:space="preserve"> </w:t>
            </w:r>
            <w:r w:rsidR="009564CB">
              <w:t>In</w:t>
            </w:r>
            <w:r w:rsidR="00C9051A">
              <w:t xml:space="preserve"> </w:t>
            </w:r>
            <w:r w:rsidR="009564CB">
              <w:t xml:space="preserve">the same </w:t>
            </w:r>
            <w:r w:rsidR="00C9051A">
              <w:t xml:space="preserve">periodic PUCCH CSI feedback </w:t>
            </w:r>
            <w:r w:rsidR="009564CB">
              <w:t xml:space="preserve">mode </w:t>
            </w:r>
            <w:r w:rsidR="008E17A3">
              <w:t xml:space="preserve">for rank1-4, </w:t>
            </w:r>
            <w:r>
              <w:t xml:space="preserve">there is i2 feedback but </w:t>
            </w:r>
            <w:r w:rsidR="008E17A3">
              <w:t>there is no i2 feedback for rank5-8).</w:t>
            </w:r>
          </w:p>
          <w:p w:rsidR="008E17A3" w:rsidRDefault="00457269" w:rsidP="00DA6816">
            <w:pPr>
              <w:tabs>
                <w:tab w:val="left" w:pos="1985"/>
              </w:tabs>
              <w:spacing w:line="276" w:lineRule="auto"/>
              <w:jc w:val="both"/>
            </w:pPr>
            <w:r w:rsidRPr="00AC6208">
              <w:rPr>
                <w:b/>
              </w:rPr>
              <w:lastRenderedPageBreak/>
              <w:t>[ZTE2]</w:t>
            </w:r>
            <w:r>
              <w:t xml:space="preserve"> Although rank5-8 codebook has been captured in the spec, it is not clear to us in the current spec whether i2 is fed back for rank5-8 and how it is handled in periodic CSI feedback with rank adaptation.</w:t>
            </w:r>
            <w:r w:rsidR="008C727B">
              <w:t xml:space="preserve">  For class B, there is only i2 feedback for rank1-4.  If there is no i2 feedback for rank5-8, it means there is no PMI feedback for rank5-8.  e.g. if a UE is configured PUCCH feedback mode with PMI feedback, it is not clear in the current spec whether there is PMI feedback for RI=5 to 8 for class B.  If there is PMI feedback, </w:t>
            </w:r>
            <w:r w:rsidR="001E1F94">
              <w:t xml:space="preserve">it is not clear </w:t>
            </w:r>
            <w:r w:rsidR="008C727B">
              <w:t xml:space="preserve">what UE should report if a fixed codeword is used for Class B rank5-8 codebook.  </w:t>
            </w:r>
          </w:p>
          <w:p w:rsidR="008C727B" w:rsidRPr="008C727B" w:rsidRDefault="008C727B" w:rsidP="00DA6816">
            <w:pPr>
              <w:tabs>
                <w:tab w:val="left" w:pos="1985"/>
              </w:tabs>
              <w:spacing w:line="276" w:lineRule="auto"/>
              <w:jc w:val="both"/>
            </w:pPr>
          </w:p>
          <w:p w:rsidR="008E17A3" w:rsidRPr="008E17A3" w:rsidRDefault="008E17A3" w:rsidP="00DA6816">
            <w:pPr>
              <w:tabs>
                <w:tab w:val="left" w:pos="1985"/>
              </w:tabs>
              <w:spacing w:line="276" w:lineRule="auto"/>
              <w:jc w:val="both"/>
              <w:rPr>
                <w:b/>
              </w:rPr>
            </w:pPr>
            <w:r>
              <w:rPr>
                <w:b/>
              </w:rPr>
              <w:t>5</w:t>
            </w:r>
            <w:r w:rsidRPr="001804AE">
              <w:rPr>
                <w:b/>
              </w:rPr>
              <w:t xml:space="preserve">.  </w:t>
            </w:r>
            <w:r>
              <w:rPr>
                <w:b/>
              </w:rPr>
              <w:t>Higher rank codebook subset restrictions</w:t>
            </w:r>
          </w:p>
          <w:p w:rsidR="0081758D" w:rsidRPr="00F35897" w:rsidRDefault="008E17A3" w:rsidP="00F35897">
            <w:pPr>
              <w:spacing w:before="120" w:line="240" w:lineRule="auto"/>
              <w:jc w:val="both"/>
              <w:rPr>
                <w:kern w:val="2"/>
                <w:szCs w:val="20"/>
              </w:rPr>
            </w:pPr>
            <w:r>
              <w:rPr>
                <w:kern w:val="2"/>
                <w:szCs w:val="20"/>
              </w:rPr>
              <w:t>N</w:t>
            </w:r>
            <w:r>
              <w:rPr>
                <w:rFonts w:hint="eastAsia"/>
                <w:kern w:val="2"/>
                <w:szCs w:val="20"/>
              </w:rPr>
              <w:t>ew codebook subset restriction approach based on beam restriction</w:t>
            </w:r>
            <w:r>
              <w:rPr>
                <w:kern w:val="2"/>
                <w:szCs w:val="20"/>
              </w:rPr>
              <w:t xml:space="preserve"> has been introduced. C</w:t>
            </w:r>
            <w:r>
              <w:rPr>
                <w:rFonts w:hint="eastAsia"/>
                <w:kern w:val="2"/>
                <w:szCs w:val="20"/>
              </w:rPr>
              <w:t xml:space="preserve">ompared to </w:t>
            </w:r>
            <w:r>
              <w:rPr>
                <w:kern w:val="2"/>
                <w:szCs w:val="20"/>
              </w:rPr>
              <w:t>traditional</w:t>
            </w:r>
            <w:r>
              <w:rPr>
                <w:rFonts w:hint="eastAsia"/>
                <w:kern w:val="2"/>
                <w:szCs w:val="20"/>
              </w:rPr>
              <w:t xml:space="preserve"> method </w:t>
            </w:r>
            <w:r>
              <w:rPr>
                <w:kern w:val="2"/>
                <w:szCs w:val="20"/>
              </w:rPr>
              <w:t xml:space="preserve">which is </w:t>
            </w:r>
            <w:r>
              <w:rPr>
                <w:rFonts w:hint="eastAsia"/>
                <w:kern w:val="2"/>
                <w:szCs w:val="20"/>
              </w:rPr>
              <w:t xml:space="preserve">based on </w:t>
            </w:r>
            <w:proofErr w:type="spellStart"/>
            <w:r>
              <w:rPr>
                <w:rFonts w:hint="eastAsia"/>
                <w:kern w:val="2"/>
                <w:szCs w:val="20"/>
              </w:rPr>
              <w:t>codewords</w:t>
            </w:r>
            <w:proofErr w:type="spellEnd"/>
            <w:r>
              <w:rPr>
                <w:rFonts w:hint="eastAsia"/>
                <w:kern w:val="2"/>
                <w:szCs w:val="20"/>
              </w:rPr>
              <w:t xml:space="preserve">, this </w:t>
            </w:r>
            <w:r>
              <w:rPr>
                <w:kern w:val="2"/>
                <w:szCs w:val="20"/>
              </w:rPr>
              <w:t xml:space="preserve"> new </w:t>
            </w:r>
            <w:r>
              <w:rPr>
                <w:rFonts w:hint="eastAsia"/>
                <w:kern w:val="2"/>
                <w:szCs w:val="20"/>
              </w:rPr>
              <w:t xml:space="preserve">approach </w:t>
            </w:r>
            <w:r>
              <w:rPr>
                <w:kern w:val="2"/>
                <w:szCs w:val="20"/>
              </w:rPr>
              <w:t>potentially has more restriction on higher rank codebook.  T</w:t>
            </w:r>
            <w:r>
              <w:rPr>
                <w:rFonts w:hint="eastAsia"/>
                <w:kern w:val="2"/>
                <w:szCs w:val="20"/>
              </w:rPr>
              <w:t xml:space="preserve">he main reason is each codeword in higher </w:t>
            </w:r>
            <w:r>
              <w:rPr>
                <w:kern w:val="2"/>
                <w:szCs w:val="20"/>
              </w:rPr>
              <w:t>r</w:t>
            </w:r>
            <w:r>
              <w:rPr>
                <w:rFonts w:hint="eastAsia"/>
                <w:kern w:val="2"/>
                <w:szCs w:val="20"/>
              </w:rPr>
              <w:t>ank</w:t>
            </w:r>
            <w:r w:rsidR="00951F3E">
              <w:rPr>
                <w:kern w:val="2"/>
                <w:szCs w:val="20"/>
              </w:rPr>
              <w:t xml:space="preserve"> (e.g. rank5-8) </w:t>
            </w:r>
            <w:r>
              <w:rPr>
                <w:rFonts w:hint="eastAsia"/>
                <w:kern w:val="2"/>
                <w:szCs w:val="20"/>
              </w:rPr>
              <w:t xml:space="preserve"> codebook</w:t>
            </w:r>
            <w:r w:rsidR="009C1A83">
              <w:rPr>
                <w:kern w:val="2"/>
                <w:szCs w:val="20"/>
              </w:rPr>
              <w:t xml:space="preserve"> </w:t>
            </w:r>
            <w:r>
              <w:rPr>
                <w:rFonts w:hint="eastAsia"/>
                <w:kern w:val="2"/>
                <w:szCs w:val="20"/>
              </w:rPr>
              <w:t>contain multiple beams</w:t>
            </w:r>
            <w:r>
              <w:rPr>
                <w:kern w:val="2"/>
                <w:szCs w:val="20"/>
              </w:rPr>
              <w:t>.  I</w:t>
            </w:r>
            <w:r>
              <w:rPr>
                <w:rFonts w:hint="eastAsia"/>
                <w:kern w:val="2"/>
                <w:szCs w:val="20"/>
              </w:rPr>
              <w:t>f one of the beams is not available</w:t>
            </w:r>
            <w:r>
              <w:rPr>
                <w:kern w:val="2"/>
                <w:szCs w:val="20"/>
              </w:rPr>
              <w:t xml:space="preserve">, number of </w:t>
            </w:r>
            <w:proofErr w:type="spellStart"/>
            <w:r>
              <w:rPr>
                <w:kern w:val="2"/>
                <w:szCs w:val="20"/>
              </w:rPr>
              <w:t>codewords</w:t>
            </w:r>
            <w:proofErr w:type="spellEnd"/>
            <w:r>
              <w:rPr>
                <w:kern w:val="2"/>
                <w:szCs w:val="20"/>
              </w:rPr>
              <w:t xml:space="preserve"> for higher rank will become much less which in turn affects rank adaptation and hence the performance.  Codebook subset restriction is mainly used for interference coordination.  The major application is on lower rank case in which high transmit power is focused on one beam.  For higher rank</w:t>
            </w:r>
            <w:r w:rsidR="008C2855">
              <w:rPr>
                <w:kern w:val="2"/>
                <w:szCs w:val="20"/>
              </w:rPr>
              <w:t xml:space="preserve"> like rank5-8</w:t>
            </w:r>
            <w:r>
              <w:rPr>
                <w:kern w:val="2"/>
                <w:szCs w:val="20"/>
              </w:rPr>
              <w:t xml:space="preserve">, power is distributed into multiple directions. </w:t>
            </w:r>
            <w:r w:rsidR="008C2855">
              <w:rPr>
                <w:kern w:val="2"/>
                <w:szCs w:val="20"/>
              </w:rPr>
              <w:t xml:space="preserve">Also, the interference is usually low e.g. in low load case to allow higher rank transmission. </w:t>
            </w:r>
            <w:r>
              <w:rPr>
                <w:kern w:val="2"/>
                <w:szCs w:val="20"/>
              </w:rPr>
              <w:t xml:space="preserve"> So it is not reasonable to apply the same CSR on both higher rank and lower rank.  It makes more sense to have different CSR consideration on different ranks.  There is no such issue if legacy 8-port codebook (and hence legacy approach of CSR) is used for rank5-8.</w:t>
            </w:r>
          </w:p>
          <w:p w:rsidR="001804AE" w:rsidRPr="00143AFF" w:rsidRDefault="001804AE" w:rsidP="00DA6816">
            <w:pPr>
              <w:tabs>
                <w:tab w:val="left" w:pos="1985"/>
              </w:tabs>
              <w:spacing w:line="276" w:lineRule="auto"/>
              <w:jc w:val="both"/>
              <w:rPr>
                <w:b/>
              </w:rPr>
            </w:pPr>
          </w:p>
        </w:tc>
      </w:tr>
      <w:tr w:rsidR="0081758D" w:rsidTr="0081758D">
        <w:tc>
          <w:tcPr>
            <w:tcW w:w="1242" w:type="dxa"/>
          </w:tcPr>
          <w:p w:rsidR="0081758D" w:rsidRDefault="008F3D27" w:rsidP="00D46B18">
            <w:pPr>
              <w:tabs>
                <w:tab w:val="left" w:pos="1985"/>
              </w:tabs>
              <w:spacing w:line="276" w:lineRule="auto"/>
              <w:jc w:val="both"/>
            </w:pPr>
            <w:r>
              <w:lastRenderedPageBreak/>
              <w:t>Ericsson</w:t>
            </w:r>
          </w:p>
        </w:tc>
        <w:tc>
          <w:tcPr>
            <w:tcW w:w="7280" w:type="dxa"/>
          </w:tcPr>
          <w:p w:rsidR="00AC60D7" w:rsidRDefault="008F3D27" w:rsidP="00AC60D7">
            <w:pPr>
              <w:tabs>
                <w:tab w:val="left" w:pos="1985"/>
              </w:tabs>
              <w:spacing w:line="276" w:lineRule="auto"/>
              <w:jc w:val="both"/>
            </w:pPr>
            <w:r>
              <w:t xml:space="preserve">We so far have not identified issues with the rank 5-8 codebook in </w:t>
            </w:r>
            <w:r w:rsidRPr="008F3D27">
              <w:t>R1-157789</w:t>
            </w:r>
            <w:r>
              <w:t xml:space="preserve"> that merit rev</w:t>
            </w:r>
            <w:r w:rsidR="00C11908">
              <w:t xml:space="preserve">erting the working assumption.  </w:t>
            </w:r>
          </w:p>
          <w:p w:rsidR="0081758D" w:rsidRDefault="00C11908" w:rsidP="00E83445">
            <w:pPr>
              <w:pStyle w:val="a8"/>
              <w:numPr>
                <w:ilvl w:val="0"/>
                <w:numId w:val="16"/>
              </w:numPr>
              <w:tabs>
                <w:tab w:val="left" w:pos="1985"/>
              </w:tabs>
              <w:spacing w:line="276" w:lineRule="auto"/>
              <w:ind w:firstLineChars="0"/>
              <w:jc w:val="both"/>
            </w:pPr>
            <w:r>
              <w:t xml:space="preserve">In our understanding, there are no </w:t>
            </w:r>
            <w:r w:rsidR="00F04490">
              <w:t xml:space="preserve">concerns on </w:t>
            </w:r>
            <w:r>
              <w:t>the r</w:t>
            </w:r>
            <w:r w:rsidR="00CB29A0">
              <w:t xml:space="preserve">ank 5-8 codebook </w:t>
            </w:r>
            <w:r w:rsidR="00F04490">
              <w:t>performance</w:t>
            </w:r>
            <w:r w:rsidR="00CB29A0">
              <w:t>, just that it</w:t>
            </w:r>
            <w:r w:rsidR="00F04490">
              <w:t>s</w:t>
            </w:r>
            <w:r w:rsidR="00CB29A0">
              <w:t xml:space="preserve"> complexity</w:t>
            </w:r>
            <w:r w:rsidR="00F04490">
              <w:t xml:space="preserve"> may be more than is merited by the gains it has over the Rel-10 codebook</w:t>
            </w:r>
            <w:r w:rsidR="00CB29A0">
              <w:t>.</w:t>
            </w:r>
            <w:r w:rsidR="005A4CBF">
              <w:t xml:space="preserve">  However, </w:t>
            </w:r>
            <w:r w:rsidR="00AD7E8B">
              <w:t xml:space="preserve">it’s not clear to us </w:t>
            </w:r>
            <w:r w:rsidR="00AC60D7">
              <w:t xml:space="preserve">yet </w:t>
            </w:r>
            <w:r w:rsidR="00AD7E8B">
              <w:t xml:space="preserve">that the complexity is excessive </w:t>
            </w:r>
            <w:r w:rsidR="001D146D">
              <w:t xml:space="preserve">in Rel-13 </w:t>
            </w:r>
            <w:r w:rsidR="00AD7E8B">
              <w:t xml:space="preserve">when we </w:t>
            </w:r>
            <w:r w:rsidR="00AC60D7">
              <w:t xml:space="preserve">consider that an 8 antenna UE is already complex, and </w:t>
            </w:r>
            <w:r w:rsidR="00AD7E8B">
              <w:t xml:space="preserve">take into account </w:t>
            </w:r>
            <w:r w:rsidR="00AC60D7">
              <w:t xml:space="preserve">e.g. </w:t>
            </w:r>
            <w:r w:rsidR="00AD7E8B">
              <w:t xml:space="preserve">the ability to reuse </w:t>
            </w:r>
            <w:r w:rsidR="00395BC4">
              <w:t xml:space="preserve">CSI </w:t>
            </w:r>
            <w:r w:rsidR="00AD7E8B">
              <w:t xml:space="preserve">computations </w:t>
            </w:r>
            <w:r w:rsidR="00AC60D7">
              <w:t xml:space="preserve">from </w:t>
            </w:r>
            <w:r w:rsidR="00AD7E8B">
              <w:t xml:space="preserve">up to rank 4 </w:t>
            </w:r>
            <w:r w:rsidR="00AC60D7">
              <w:t xml:space="preserve">for ranks 5-8 </w:t>
            </w:r>
            <w:r w:rsidR="00AD7E8B">
              <w:t xml:space="preserve">and that </w:t>
            </w:r>
            <w:r w:rsidR="00AC60D7">
              <w:t>i2 is not used for ranks 5-8.</w:t>
            </w:r>
            <w:r w:rsidR="00AD7E8B">
              <w:t xml:space="preserve"> </w:t>
            </w:r>
            <w:r w:rsidR="002E593E">
              <w:t xml:space="preserve"> </w:t>
            </w:r>
          </w:p>
          <w:p w:rsidR="00AC60D7" w:rsidRDefault="00AC60D7" w:rsidP="00E83445">
            <w:pPr>
              <w:pStyle w:val="a8"/>
              <w:numPr>
                <w:ilvl w:val="0"/>
                <w:numId w:val="16"/>
              </w:numPr>
              <w:tabs>
                <w:tab w:val="left" w:pos="1985"/>
              </w:tabs>
              <w:spacing w:line="276" w:lineRule="auto"/>
              <w:ind w:firstLineChars="0"/>
              <w:jc w:val="both"/>
            </w:pPr>
            <w:r>
              <w:t>The Class A and B codebooks have been captured in the specs, so there seems to be no lack of clarity.</w:t>
            </w:r>
          </w:p>
          <w:p w:rsidR="00A3524A" w:rsidRDefault="00A3524A" w:rsidP="00E83445">
            <w:pPr>
              <w:pStyle w:val="a8"/>
              <w:numPr>
                <w:ilvl w:val="0"/>
                <w:numId w:val="16"/>
              </w:numPr>
              <w:tabs>
                <w:tab w:val="left" w:pos="1985"/>
              </w:tabs>
              <w:spacing w:line="276" w:lineRule="auto"/>
              <w:ind w:firstLineChars="0"/>
              <w:jc w:val="both"/>
            </w:pPr>
            <w:r>
              <w:t xml:space="preserve">We don’t see how the application scenario </w:t>
            </w:r>
            <w:r w:rsidR="00B617F1">
              <w:t xml:space="preserve">for 8 layers </w:t>
            </w:r>
            <w:r>
              <w:t xml:space="preserve">is relevant, since </w:t>
            </w:r>
            <w:r w:rsidR="001D146D">
              <w:t xml:space="preserve">whether to support 8 layers is not under discussion.  We have agreed to </w:t>
            </w:r>
            <w:r w:rsidR="001D146D">
              <w:lastRenderedPageBreak/>
              <w:t xml:space="preserve">specify </w:t>
            </w:r>
            <w:r>
              <w:t xml:space="preserve">8 layer </w:t>
            </w:r>
            <w:r w:rsidR="00203524">
              <w:t xml:space="preserve">transmission to </w:t>
            </w:r>
            <w:r>
              <w:t xml:space="preserve">UEs configured for FD-MIMO.  </w:t>
            </w:r>
          </w:p>
          <w:p w:rsidR="00B617F1" w:rsidRDefault="00B617F1" w:rsidP="00E83445">
            <w:pPr>
              <w:pStyle w:val="a8"/>
              <w:numPr>
                <w:ilvl w:val="0"/>
                <w:numId w:val="16"/>
              </w:numPr>
              <w:tabs>
                <w:tab w:val="left" w:pos="1985"/>
              </w:tabs>
              <w:spacing w:line="276" w:lineRule="auto"/>
              <w:ind w:firstLineChars="0"/>
              <w:jc w:val="both"/>
            </w:pPr>
            <w:r>
              <w:t xml:space="preserve">It’s not clear why codebook subset restriction should operate differently for ranks 5-8 than for ranks 1-4.  CBSR improves performance by allowing accurate CSI feedback when interference is </w:t>
            </w:r>
            <w:r w:rsidR="001D146D">
              <w:t xml:space="preserve">not </w:t>
            </w:r>
            <w:r>
              <w:t>radiated in selected directi</w:t>
            </w:r>
            <w:r w:rsidR="00E83445">
              <w:t>ons, and this is true for higher as well as lower ranks.</w:t>
            </w:r>
          </w:p>
          <w:p w:rsidR="00AC60D7" w:rsidRDefault="00E83445" w:rsidP="008E7F43">
            <w:pPr>
              <w:tabs>
                <w:tab w:val="left" w:pos="1985"/>
              </w:tabs>
              <w:spacing w:line="276" w:lineRule="auto"/>
              <w:jc w:val="both"/>
            </w:pPr>
            <w:r>
              <w:t xml:space="preserve">Overall, we think that the working assumption can be confirmed.  Enhanced rank 5-8 </w:t>
            </w:r>
            <w:r w:rsidR="001D146D">
              <w:t xml:space="preserve">CSI feedback </w:t>
            </w:r>
            <w:r>
              <w:t xml:space="preserve">with better complexity/performance or optimizations for new scenarios </w:t>
            </w:r>
            <w:r w:rsidR="008E7F43">
              <w:t xml:space="preserve">can </w:t>
            </w:r>
            <w:r w:rsidR="00117355">
              <w:t xml:space="preserve">be addressed </w:t>
            </w:r>
            <w:r w:rsidR="00822E1E">
              <w:t xml:space="preserve">in </w:t>
            </w:r>
            <w:r w:rsidR="00117355">
              <w:t>future releases</w:t>
            </w:r>
            <w:r>
              <w:t>.</w:t>
            </w:r>
            <w:r w:rsidR="000861BA">
              <w:t xml:space="preserve">  </w:t>
            </w:r>
          </w:p>
        </w:tc>
      </w:tr>
      <w:tr w:rsidR="0081758D" w:rsidTr="0081758D">
        <w:tc>
          <w:tcPr>
            <w:tcW w:w="1242" w:type="dxa"/>
          </w:tcPr>
          <w:p w:rsidR="0081758D" w:rsidRPr="006965EE" w:rsidRDefault="006965EE" w:rsidP="00D46B18">
            <w:pPr>
              <w:tabs>
                <w:tab w:val="left" w:pos="1985"/>
              </w:tabs>
              <w:spacing w:line="276" w:lineRule="auto"/>
              <w:jc w:val="both"/>
              <w:rPr>
                <w:rFonts w:eastAsia="Malgun Gothic"/>
                <w:lang w:eastAsia="ko-KR"/>
              </w:rPr>
            </w:pPr>
            <w:r>
              <w:rPr>
                <w:rFonts w:eastAsia="Malgun Gothic" w:hint="eastAsia"/>
                <w:lang w:eastAsia="ko-KR"/>
              </w:rPr>
              <w:lastRenderedPageBreak/>
              <w:t>LGE</w:t>
            </w:r>
          </w:p>
        </w:tc>
        <w:tc>
          <w:tcPr>
            <w:tcW w:w="7280" w:type="dxa"/>
          </w:tcPr>
          <w:p w:rsidR="006965EE" w:rsidRDefault="006965EE" w:rsidP="006965EE">
            <w:pPr>
              <w:tabs>
                <w:tab w:val="left" w:pos="1985"/>
              </w:tabs>
              <w:spacing w:line="276" w:lineRule="auto"/>
              <w:jc w:val="both"/>
              <w:rPr>
                <w:rFonts w:eastAsia="Malgun Gothic"/>
                <w:lang w:eastAsia="ko-KR"/>
              </w:rPr>
            </w:pPr>
            <w:r>
              <w:rPr>
                <w:rFonts w:eastAsia="Malgun Gothic" w:hint="eastAsia"/>
                <w:lang w:eastAsia="ko-KR"/>
              </w:rPr>
              <w:t xml:space="preserve">We have the similar view with ZTE regarding complexity of rank 5-8 codebook. </w:t>
            </w:r>
          </w:p>
          <w:p w:rsidR="006965EE" w:rsidRDefault="006965EE" w:rsidP="006965EE">
            <w:pPr>
              <w:pStyle w:val="a8"/>
              <w:numPr>
                <w:ilvl w:val="0"/>
                <w:numId w:val="17"/>
              </w:numPr>
              <w:tabs>
                <w:tab w:val="left" w:pos="1985"/>
              </w:tabs>
              <w:spacing w:line="276" w:lineRule="auto"/>
              <w:ind w:firstLineChars="0"/>
              <w:jc w:val="both"/>
              <w:rPr>
                <w:rFonts w:eastAsia="Malgun Gothic"/>
                <w:lang w:eastAsia="ko-KR"/>
              </w:rPr>
            </w:pPr>
            <w:r w:rsidRPr="00881FE7">
              <w:rPr>
                <w:rFonts w:eastAsia="Malgun Gothic" w:hint="eastAsia"/>
                <w:lang w:eastAsia="ko-KR"/>
              </w:rPr>
              <w:t xml:space="preserve">The 8Tx legacy codebook requires 2-bit </w:t>
            </w:r>
            <w:r w:rsidRPr="00881FE7">
              <w:rPr>
                <w:rFonts w:eastAsia="Malgun Gothic" w:hint="eastAsia"/>
                <w:b/>
                <w:lang w:eastAsia="ko-KR"/>
              </w:rPr>
              <w:t>W</w:t>
            </w:r>
            <w:r w:rsidRPr="00881FE7">
              <w:rPr>
                <w:rFonts w:eastAsia="Malgun Gothic" w:hint="eastAsia"/>
                <w:vertAlign w:val="subscript"/>
                <w:lang w:eastAsia="ko-KR"/>
              </w:rPr>
              <w:t>1</w:t>
            </w:r>
            <w:r w:rsidRPr="00881FE7">
              <w:rPr>
                <w:rFonts w:eastAsia="Malgun Gothic" w:hint="eastAsia"/>
                <w:lang w:eastAsia="ko-KR"/>
              </w:rPr>
              <w:t xml:space="preserve"> feedback for rank 5-7 and zero bit </w:t>
            </w:r>
            <w:r w:rsidRPr="00881FE7">
              <w:rPr>
                <w:rFonts w:eastAsia="Malgun Gothic" w:hint="eastAsia"/>
                <w:b/>
                <w:lang w:eastAsia="ko-KR"/>
              </w:rPr>
              <w:t>W</w:t>
            </w:r>
            <w:r w:rsidRPr="00881FE7">
              <w:rPr>
                <w:rFonts w:eastAsia="Malgun Gothic" w:hint="eastAsia"/>
                <w:vertAlign w:val="subscript"/>
                <w:lang w:eastAsia="ko-KR"/>
              </w:rPr>
              <w:t>1</w:t>
            </w:r>
            <w:r w:rsidRPr="00881FE7">
              <w:rPr>
                <w:rFonts w:eastAsia="Malgun Gothic" w:hint="eastAsia"/>
                <w:lang w:eastAsia="ko-KR"/>
              </w:rPr>
              <w:t xml:space="preserve"> feedback for rank 8 while the codebook in </w:t>
            </w:r>
            <w:r>
              <w:t>R1-157789</w:t>
            </w:r>
            <w:r w:rsidRPr="00881FE7">
              <w:rPr>
                <w:rFonts w:eastAsia="Malgun Gothic" w:hint="eastAsia"/>
                <w:lang w:eastAsia="ko-KR"/>
              </w:rPr>
              <w:t xml:space="preserve"> requires at most 9 bits for the </w:t>
            </w:r>
            <w:r w:rsidRPr="00881FE7">
              <w:rPr>
                <w:rFonts w:eastAsia="Malgun Gothic" w:hint="eastAsia"/>
                <w:b/>
                <w:lang w:eastAsia="ko-KR"/>
              </w:rPr>
              <w:t>W</w:t>
            </w:r>
            <w:r w:rsidRPr="00881FE7">
              <w:rPr>
                <w:rFonts w:eastAsia="Malgun Gothic" w:hint="eastAsia"/>
                <w:vertAlign w:val="subscript"/>
                <w:lang w:eastAsia="ko-KR"/>
              </w:rPr>
              <w:t>1</w:t>
            </w:r>
            <w:r w:rsidRPr="00881FE7">
              <w:rPr>
                <w:rFonts w:eastAsia="Malgun Gothic" w:hint="eastAsia"/>
                <w:lang w:eastAsia="ko-KR"/>
              </w:rPr>
              <w:t xml:space="preserve"> feedback of rank 5-8 codebook</w:t>
            </w:r>
            <w:r>
              <w:rPr>
                <w:rFonts w:eastAsia="Malgun Gothic"/>
                <w:lang w:eastAsia="ko-KR"/>
              </w:rPr>
              <w:t>, without justification of sufficient gains at the expense of such increased complexity</w:t>
            </w:r>
            <w:r w:rsidRPr="00881FE7">
              <w:rPr>
                <w:rFonts w:eastAsia="Malgun Gothic" w:hint="eastAsia"/>
                <w:lang w:eastAsia="ko-KR"/>
              </w:rPr>
              <w:t xml:space="preserve">. It </w:t>
            </w:r>
            <w:r>
              <w:rPr>
                <w:rFonts w:eastAsia="Malgun Gothic"/>
                <w:lang w:eastAsia="ko-KR"/>
              </w:rPr>
              <w:t xml:space="preserve">has </w:t>
            </w:r>
            <w:r w:rsidRPr="00881FE7">
              <w:rPr>
                <w:rFonts w:eastAsia="Malgun Gothic" w:hint="eastAsia"/>
                <w:lang w:eastAsia="ko-KR"/>
              </w:rPr>
              <w:t>not</w:t>
            </w:r>
            <w:r>
              <w:rPr>
                <w:rFonts w:eastAsia="Malgun Gothic"/>
                <w:lang w:eastAsia="ko-KR"/>
              </w:rPr>
              <w:t xml:space="preserve"> been</w:t>
            </w:r>
            <w:r w:rsidRPr="00881FE7">
              <w:rPr>
                <w:rFonts w:eastAsia="Malgun Gothic" w:hint="eastAsia"/>
                <w:lang w:eastAsia="ko-KR"/>
              </w:rPr>
              <w:t xml:space="preserve"> found any strong evidence </w:t>
            </w:r>
            <w:r>
              <w:rPr>
                <w:rFonts w:eastAsia="Malgun Gothic"/>
                <w:lang w:eastAsia="ko-KR"/>
              </w:rPr>
              <w:t xml:space="preserve">by evaluations </w:t>
            </w:r>
            <w:r w:rsidRPr="00881FE7">
              <w:rPr>
                <w:rFonts w:eastAsia="Malgun Gothic" w:hint="eastAsia"/>
                <w:lang w:eastAsia="ko-KR"/>
              </w:rPr>
              <w:t xml:space="preserve">that we need such a large number of feedback bits.  </w:t>
            </w:r>
          </w:p>
          <w:p w:rsidR="006965EE" w:rsidRDefault="006965EE" w:rsidP="006965EE">
            <w:pPr>
              <w:pStyle w:val="a8"/>
              <w:numPr>
                <w:ilvl w:val="0"/>
                <w:numId w:val="17"/>
              </w:numPr>
              <w:tabs>
                <w:tab w:val="left" w:pos="1985"/>
              </w:tabs>
              <w:spacing w:line="276" w:lineRule="auto"/>
              <w:ind w:firstLineChars="0"/>
              <w:jc w:val="both"/>
              <w:rPr>
                <w:rFonts w:eastAsia="Malgun Gothic"/>
                <w:lang w:eastAsia="ko-KR"/>
              </w:rPr>
            </w:pPr>
            <w:r>
              <w:rPr>
                <w:rFonts w:eastAsia="Malgun Gothic" w:hint="eastAsia"/>
                <w:lang w:eastAsia="ko-KR"/>
              </w:rPr>
              <w:t xml:space="preserve">Another issue is Class B codebook for rank 5-6. Since Class B codebook is based on the Class A </w:t>
            </w:r>
            <w:r w:rsidRPr="00A344B0">
              <w:rPr>
                <w:rFonts w:eastAsia="Malgun Gothic" w:hint="eastAsia"/>
                <w:b/>
                <w:lang w:eastAsia="ko-KR"/>
              </w:rPr>
              <w:t>W</w:t>
            </w:r>
            <w:r w:rsidRPr="00A344B0">
              <w:rPr>
                <w:rFonts w:eastAsia="Malgun Gothic" w:hint="eastAsia"/>
                <w:vertAlign w:val="subscript"/>
                <w:lang w:eastAsia="ko-KR"/>
              </w:rPr>
              <w:t>2</w:t>
            </w:r>
            <w:r>
              <w:rPr>
                <w:rFonts w:eastAsia="Malgun Gothic" w:hint="eastAsia"/>
                <w:lang w:eastAsia="ko-KR"/>
              </w:rPr>
              <w:t xml:space="preserve"> codebook, there is just one codeword which choose {0, 1, 2} beams out of {0, 1, 2, 3} beams. This implies beam indexed 3 is precluded for the construction of rank 5-6 Class B codebook, and this may lead performance degradation. </w:t>
            </w:r>
          </w:p>
          <w:p w:rsidR="0081758D" w:rsidRDefault="006965EE" w:rsidP="006965EE">
            <w:pPr>
              <w:tabs>
                <w:tab w:val="left" w:pos="1985"/>
              </w:tabs>
              <w:spacing w:line="276" w:lineRule="auto"/>
              <w:jc w:val="both"/>
            </w:pPr>
            <w:r>
              <w:rPr>
                <w:rFonts w:eastAsia="Malgun Gothic" w:hint="eastAsia"/>
                <w:lang w:eastAsia="ko-KR"/>
              </w:rPr>
              <w:t>For these reasons, we think that the working assumption cannot be confirmed</w:t>
            </w:r>
            <w:r>
              <w:rPr>
                <w:rFonts w:eastAsia="Malgun Gothic"/>
                <w:lang w:eastAsia="ko-KR"/>
              </w:rPr>
              <w:t xml:space="preserve"> due to the lack of evidence by sufficient evaluations</w:t>
            </w:r>
            <w:r>
              <w:rPr>
                <w:rFonts w:eastAsia="Malgun Gothic" w:hint="eastAsia"/>
                <w:lang w:eastAsia="ko-KR"/>
              </w:rPr>
              <w:t xml:space="preserve">, and </w:t>
            </w:r>
            <w:r>
              <w:rPr>
                <w:rFonts w:eastAsia="Malgun Gothic"/>
                <w:lang w:eastAsia="ko-KR"/>
              </w:rPr>
              <w:t xml:space="preserve">it is more desired that </w:t>
            </w:r>
            <w:r>
              <w:rPr>
                <w:rFonts w:eastAsia="Malgun Gothic" w:hint="eastAsia"/>
                <w:lang w:eastAsia="ko-KR"/>
              </w:rPr>
              <w:t xml:space="preserve">RAN1 will </w:t>
            </w:r>
            <w:r>
              <w:rPr>
                <w:rFonts w:eastAsia="Malgun Gothic"/>
                <w:lang w:eastAsia="ko-KR"/>
              </w:rPr>
              <w:t xml:space="preserve">further discuss and </w:t>
            </w:r>
            <w:r>
              <w:rPr>
                <w:rFonts w:eastAsia="Malgun Gothic" w:hint="eastAsia"/>
                <w:lang w:eastAsia="ko-KR"/>
              </w:rPr>
              <w:t>decide rank 5-8 codebook in the next release.</w:t>
            </w:r>
          </w:p>
        </w:tc>
      </w:tr>
      <w:tr w:rsidR="0081758D" w:rsidTr="0081758D">
        <w:tc>
          <w:tcPr>
            <w:tcW w:w="1242" w:type="dxa"/>
          </w:tcPr>
          <w:p w:rsidR="0081758D" w:rsidRPr="006E6130" w:rsidRDefault="006E6130" w:rsidP="00D46B18">
            <w:pPr>
              <w:tabs>
                <w:tab w:val="left" w:pos="1985"/>
              </w:tabs>
              <w:spacing w:line="276" w:lineRule="auto"/>
              <w:jc w:val="both"/>
              <w:rPr>
                <w:rFonts w:eastAsia="Malgun Gothic"/>
                <w:lang w:eastAsia="ko-KR"/>
              </w:rPr>
            </w:pPr>
            <w:r>
              <w:rPr>
                <w:rFonts w:eastAsia="Malgun Gothic" w:hint="eastAsia"/>
                <w:lang w:eastAsia="ko-KR"/>
              </w:rPr>
              <w:t>Samsung</w:t>
            </w:r>
          </w:p>
        </w:tc>
        <w:tc>
          <w:tcPr>
            <w:tcW w:w="7280" w:type="dxa"/>
          </w:tcPr>
          <w:p w:rsidR="006E6130" w:rsidRDefault="006E6130" w:rsidP="006E6130">
            <w:pPr>
              <w:tabs>
                <w:tab w:val="left" w:pos="1985"/>
              </w:tabs>
              <w:spacing w:line="276" w:lineRule="auto"/>
              <w:jc w:val="both"/>
              <w:rPr>
                <w:rFonts w:eastAsia="Malgun Gothic"/>
                <w:lang w:eastAsia="ko-KR"/>
              </w:rPr>
            </w:pPr>
            <w:r>
              <w:rPr>
                <w:rFonts w:eastAsia="Malgun Gothic" w:hint="eastAsia"/>
                <w:lang w:eastAsia="ko-KR"/>
              </w:rPr>
              <w:t xml:space="preserve">We agree with Ericsson that there is little complexity issue involved with the codebook captured in the CR, because the computations for rank1-4 </w:t>
            </w:r>
            <w:r w:rsidRPr="006E6130">
              <w:rPr>
                <w:rFonts w:eastAsia="Malgun Gothic" w:hint="eastAsia"/>
                <w:i/>
                <w:lang w:eastAsia="ko-KR"/>
              </w:rPr>
              <w:t>i</w:t>
            </w:r>
            <w:r w:rsidRPr="006E6130">
              <w:rPr>
                <w:rFonts w:eastAsia="Malgun Gothic" w:hint="eastAsia"/>
                <w:vertAlign w:val="subscript"/>
                <w:lang w:eastAsia="ko-KR"/>
              </w:rPr>
              <w:t>1</w:t>
            </w:r>
            <w:r>
              <w:rPr>
                <w:rFonts w:eastAsia="Malgun Gothic" w:hint="eastAsia"/>
                <w:lang w:eastAsia="ko-KR"/>
              </w:rPr>
              <w:t xml:space="preserve"> selection can be reused for rank5-8 </w:t>
            </w:r>
            <w:r w:rsidRPr="006E6130">
              <w:rPr>
                <w:rFonts w:eastAsia="Malgun Gothic" w:hint="eastAsia"/>
                <w:i/>
                <w:lang w:eastAsia="ko-KR"/>
              </w:rPr>
              <w:t>i</w:t>
            </w:r>
            <w:r w:rsidRPr="006E6130">
              <w:rPr>
                <w:rFonts w:eastAsia="Malgun Gothic" w:hint="eastAsia"/>
                <w:vertAlign w:val="subscript"/>
                <w:lang w:eastAsia="ko-KR"/>
              </w:rPr>
              <w:t>1</w:t>
            </w:r>
            <w:r>
              <w:rPr>
                <w:rFonts w:eastAsia="Malgun Gothic" w:hint="eastAsia"/>
                <w:lang w:eastAsia="ko-KR"/>
              </w:rPr>
              <w:t xml:space="preserve"> selection. We do not see any issues involved with the class B schemes either. The current spec seems to be </w:t>
            </w:r>
            <w:r w:rsidR="00DA2B05">
              <w:rPr>
                <w:rFonts w:eastAsia="Malgun Gothic" w:hint="eastAsia"/>
                <w:lang w:eastAsia="ko-KR"/>
              </w:rPr>
              <w:t xml:space="preserve">relatively </w:t>
            </w:r>
            <w:r>
              <w:rPr>
                <w:rFonts w:eastAsia="Malgun Gothic" w:hint="eastAsia"/>
                <w:lang w:eastAsia="ko-KR"/>
              </w:rPr>
              <w:t>clear</w:t>
            </w:r>
            <w:r w:rsidR="00DA2B05">
              <w:rPr>
                <w:rFonts w:eastAsia="Malgun Gothic" w:hint="eastAsia"/>
                <w:lang w:eastAsia="ko-KR"/>
              </w:rPr>
              <w:t>. I</w:t>
            </w:r>
            <w:r>
              <w:rPr>
                <w:rFonts w:eastAsia="Malgun Gothic" w:hint="eastAsia"/>
                <w:lang w:eastAsia="ko-KR"/>
              </w:rPr>
              <w:t xml:space="preserve">f there </w:t>
            </w:r>
            <w:r w:rsidR="00DA2B05">
              <w:rPr>
                <w:rFonts w:eastAsia="Malgun Gothic" w:hint="eastAsia"/>
                <w:lang w:eastAsia="ko-KR"/>
              </w:rPr>
              <w:t xml:space="preserve">is </w:t>
            </w:r>
            <w:r>
              <w:rPr>
                <w:rFonts w:eastAsia="Malgun Gothic" w:hint="eastAsia"/>
                <w:lang w:eastAsia="ko-KR"/>
              </w:rPr>
              <w:t>any</w:t>
            </w:r>
            <w:r w:rsidR="00DA2B05">
              <w:rPr>
                <w:rFonts w:eastAsia="Malgun Gothic" w:hint="eastAsia"/>
                <w:lang w:eastAsia="ko-KR"/>
              </w:rPr>
              <w:t>thing unclear</w:t>
            </w:r>
            <w:r>
              <w:rPr>
                <w:rFonts w:eastAsia="Malgun Gothic" w:hint="eastAsia"/>
                <w:lang w:eastAsia="ko-KR"/>
              </w:rPr>
              <w:t xml:space="preserve"> </w:t>
            </w:r>
            <w:r w:rsidR="00DA2B05">
              <w:rPr>
                <w:rFonts w:eastAsia="Malgun Gothic" w:hint="eastAsia"/>
                <w:lang w:eastAsia="ko-KR"/>
              </w:rPr>
              <w:t xml:space="preserve">in the spec regarding the </w:t>
            </w:r>
            <w:r>
              <w:rPr>
                <w:rFonts w:eastAsia="Malgun Gothic" w:hint="eastAsia"/>
                <w:lang w:eastAsia="ko-KR"/>
              </w:rPr>
              <w:t>class B schemes, those can be corrected in the CR phase</w:t>
            </w:r>
            <w:r w:rsidR="00DA2B05">
              <w:rPr>
                <w:rFonts w:eastAsia="Malgun Gothic" w:hint="eastAsia"/>
                <w:lang w:eastAsia="ko-KR"/>
              </w:rPr>
              <w:t>;</w:t>
            </w:r>
            <w:r>
              <w:rPr>
                <w:rFonts w:eastAsia="Malgun Gothic" w:hint="eastAsia"/>
                <w:lang w:eastAsia="ko-KR"/>
              </w:rPr>
              <w:t xml:space="preserve"> </w:t>
            </w:r>
            <w:r w:rsidR="00DA2B05">
              <w:rPr>
                <w:rFonts w:eastAsia="Malgun Gothic" w:hint="eastAsia"/>
                <w:lang w:eastAsia="ko-KR"/>
              </w:rPr>
              <w:t>w</w:t>
            </w:r>
            <w:r>
              <w:rPr>
                <w:rFonts w:eastAsia="Malgun Gothic" w:hint="eastAsia"/>
                <w:lang w:eastAsia="ko-KR"/>
              </w:rPr>
              <w:t xml:space="preserve">e are fine to discuss those suggestions for making the spec clearer. </w:t>
            </w:r>
            <w:bookmarkStart w:id="3" w:name="_GoBack"/>
            <w:bookmarkEnd w:id="3"/>
            <w:r>
              <w:rPr>
                <w:rFonts w:eastAsia="Malgun Gothic" w:hint="eastAsia"/>
                <w:lang w:eastAsia="ko-KR"/>
              </w:rPr>
              <w:t xml:space="preserve">In </w:t>
            </w:r>
            <w:r>
              <w:rPr>
                <w:rFonts w:eastAsia="Malgun Gothic"/>
                <w:lang w:eastAsia="ko-KR"/>
              </w:rPr>
              <w:t>addition</w:t>
            </w:r>
            <w:r>
              <w:rPr>
                <w:rFonts w:eastAsia="Malgun Gothic" w:hint="eastAsia"/>
                <w:lang w:eastAsia="ko-KR"/>
              </w:rPr>
              <w:t xml:space="preserve">, we do not believe that small optimizations for class B are quite necessary in </w:t>
            </w:r>
            <w:r>
              <w:rPr>
                <w:rFonts w:eastAsia="Malgun Gothic"/>
                <w:lang w:eastAsia="ko-KR"/>
              </w:rPr>
              <w:t>this</w:t>
            </w:r>
            <w:r>
              <w:rPr>
                <w:rFonts w:eastAsia="Malgun Gothic" w:hint="eastAsia"/>
                <w:lang w:eastAsia="ko-KR"/>
              </w:rPr>
              <w:t xml:space="preserve"> CR stage.</w:t>
            </w:r>
          </w:p>
          <w:p w:rsidR="006E6130" w:rsidRDefault="006E6130" w:rsidP="006E6130">
            <w:pPr>
              <w:tabs>
                <w:tab w:val="left" w:pos="1985"/>
              </w:tabs>
              <w:spacing w:line="276" w:lineRule="auto"/>
              <w:jc w:val="both"/>
              <w:rPr>
                <w:rFonts w:eastAsia="Malgun Gothic"/>
                <w:lang w:eastAsia="ko-KR"/>
              </w:rPr>
            </w:pPr>
            <w:r>
              <w:rPr>
                <w:rFonts w:eastAsia="Malgun Gothic" w:hint="eastAsia"/>
                <w:lang w:eastAsia="ko-KR"/>
              </w:rPr>
              <w:t xml:space="preserve">Hence, we propose to confirm the working assumption. </w:t>
            </w:r>
          </w:p>
          <w:p w:rsidR="006E6130" w:rsidRPr="006E6130" w:rsidRDefault="006E6130" w:rsidP="006E6130">
            <w:pPr>
              <w:tabs>
                <w:tab w:val="left" w:pos="1985"/>
              </w:tabs>
              <w:spacing w:line="276" w:lineRule="auto"/>
              <w:jc w:val="both"/>
              <w:rPr>
                <w:rFonts w:eastAsia="Malgun Gothic"/>
                <w:lang w:eastAsia="ko-KR"/>
              </w:rPr>
            </w:pPr>
          </w:p>
        </w:tc>
      </w:tr>
      <w:tr w:rsidR="004A6703" w:rsidTr="0081758D">
        <w:tc>
          <w:tcPr>
            <w:tcW w:w="1242" w:type="dxa"/>
          </w:tcPr>
          <w:p w:rsidR="004A6703" w:rsidRDefault="004A6703" w:rsidP="00D46B18">
            <w:pPr>
              <w:tabs>
                <w:tab w:val="left" w:pos="1985"/>
              </w:tabs>
              <w:spacing w:line="276" w:lineRule="auto"/>
              <w:jc w:val="both"/>
              <w:rPr>
                <w:rFonts w:eastAsia="Malgun Gothic"/>
                <w:lang w:eastAsia="ko-KR"/>
              </w:rPr>
            </w:pPr>
            <w:r>
              <w:rPr>
                <w:rFonts w:eastAsia="Malgun Gothic"/>
                <w:lang w:eastAsia="ko-KR"/>
              </w:rPr>
              <w:t>CATT</w:t>
            </w:r>
          </w:p>
        </w:tc>
        <w:tc>
          <w:tcPr>
            <w:tcW w:w="7280" w:type="dxa"/>
          </w:tcPr>
          <w:p w:rsidR="004A6703" w:rsidRDefault="004A6703" w:rsidP="006E6130">
            <w:pPr>
              <w:tabs>
                <w:tab w:val="left" w:pos="1985"/>
              </w:tabs>
              <w:spacing w:line="276" w:lineRule="auto"/>
              <w:jc w:val="both"/>
              <w:rPr>
                <w:rFonts w:eastAsia="Malgun Gothic"/>
                <w:lang w:eastAsia="ko-KR"/>
              </w:rPr>
            </w:pPr>
            <w:r w:rsidRPr="004A6703">
              <w:rPr>
                <w:rFonts w:eastAsia="Malgun Gothic"/>
                <w:lang w:eastAsia="ko-KR"/>
              </w:rPr>
              <w:t xml:space="preserve">We agree with Ericsson and Samsung that we do not see any issues with the codebooks captured in the CR. It was proposed in the way forward R1-157801 to not support rank5-8 codebooks and later agreed to have email discussion to identify the issues with current codebooks. From the proposed alternative codebooks it is clear that the performance is not an issue. UE complexity depends on UE implementation which </w:t>
            </w:r>
            <w:r w:rsidRPr="004A6703">
              <w:rPr>
                <w:rFonts w:eastAsia="Malgun Gothic"/>
                <w:lang w:eastAsia="ko-KR"/>
              </w:rPr>
              <w:lastRenderedPageBreak/>
              <w:t>should be left to UE vendors – there are simpler algorithms with reduced complexity, and we don’t see it as a reason to not confirm the working assumption.</w:t>
            </w:r>
          </w:p>
        </w:tc>
      </w:tr>
    </w:tbl>
    <w:p w:rsidR="00061CAC" w:rsidRDefault="00061CAC" w:rsidP="00D46B18">
      <w:pPr>
        <w:tabs>
          <w:tab w:val="left" w:pos="1985"/>
        </w:tabs>
        <w:spacing w:line="276" w:lineRule="auto"/>
        <w:jc w:val="both"/>
      </w:pPr>
    </w:p>
    <w:p w:rsidR="00F85B4D" w:rsidRDefault="00F85B4D">
      <w:pPr>
        <w:adjustRightInd/>
        <w:spacing w:line="240" w:lineRule="auto"/>
        <w:rPr>
          <w:b/>
          <w:sz w:val="30"/>
          <w:szCs w:val="30"/>
        </w:rPr>
      </w:pPr>
      <w:r>
        <w:rPr>
          <w:b/>
          <w:sz w:val="30"/>
          <w:szCs w:val="30"/>
        </w:rPr>
        <w:br w:type="page"/>
      </w:r>
    </w:p>
    <w:p w:rsidR="00061CAC" w:rsidRDefault="0081758D" w:rsidP="00061CAC">
      <w:pPr>
        <w:numPr>
          <w:ilvl w:val="0"/>
          <w:numId w:val="1"/>
        </w:numPr>
        <w:ind w:left="357" w:hanging="357"/>
        <w:rPr>
          <w:b/>
          <w:sz w:val="30"/>
          <w:szCs w:val="30"/>
        </w:rPr>
      </w:pPr>
      <w:r>
        <w:rPr>
          <w:b/>
          <w:sz w:val="30"/>
          <w:szCs w:val="30"/>
        </w:rPr>
        <w:lastRenderedPageBreak/>
        <w:t>Alternative Proposals</w:t>
      </w:r>
      <w:r w:rsidR="00061CAC" w:rsidRPr="00E705BF">
        <w:rPr>
          <w:b/>
          <w:sz w:val="30"/>
          <w:szCs w:val="30"/>
        </w:rPr>
        <w:t xml:space="preserve"> </w:t>
      </w:r>
    </w:p>
    <w:tbl>
      <w:tblPr>
        <w:tblStyle w:val="a7"/>
        <w:tblW w:w="0" w:type="auto"/>
        <w:tblLook w:val="04A0"/>
      </w:tblPr>
      <w:tblGrid>
        <w:gridCol w:w="1242"/>
        <w:gridCol w:w="7280"/>
      </w:tblGrid>
      <w:tr w:rsidR="007330F5" w:rsidRPr="0081758D" w:rsidTr="00CD3117">
        <w:tc>
          <w:tcPr>
            <w:tcW w:w="1242" w:type="dxa"/>
          </w:tcPr>
          <w:p w:rsidR="007330F5" w:rsidRPr="0081758D" w:rsidRDefault="007330F5" w:rsidP="00CD3117">
            <w:pPr>
              <w:tabs>
                <w:tab w:val="left" w:pos="1985"/>
              </w:tabs>
              <w:spacing w:line="276" w:lineRule="auto"/>
              <w:jc w:val="center"/>
              <w:rPr>
                <w:b/>
              </w:rPr>
            </w:pPr>
            <w:r w:rsidRPr="0081758D">
              <w:rPr>
                <w:b/>
              </w:rPr>
              <w:t>Compan</w:t>
            </w:r>
            <w:r>
              <w:rPr>
                <w:b/>
              </w:rPr>
              <w:t>y</w:t>
            </w:r>
          </w:p>
        </w:tc>
        <w:tc>
          <w:tcPr>
            <w:tcW w:w="7280" w:type="dxa"/>
          </w:tcPr>
          <w:p w:rsidR="007330F5" w:rsidRPr="0081758D" w:rsidRDefault="007330F5" w:rsidP="00CD3117">
            <w:pPr>
              <w:tabs>
                <w:tab w:val="left" w:pos="1985"/>
              </w:tabs>
              <w:spacing w:line="276" w:lineRule="auto"/>
              <w:jc w:val="center"/>
              <w:rPr>
                <w:b/>
              </w:rPr>
            </w:pPr>
            <w:r>
              <w:rPr>
                <w:b/>
              </w:rPr>
              <w:t>Alternative Proposal</w:t>
            </w:r>
          </w:p>
        </w:tc>
      </w:tr>
      <w:tr w:rsidR="007330F5" w:rsidRPr="00143AFF" w:rsidTr="00F466F1">
        <w:trPr>
          <w:trHeight w:val="2885"/>
        </w:trPr>
        <w:tc>
          <w:tcPr>
            <w:tcW w:w="1242" w:type="dxa"/>
          </w:tcPr>
          <w:p w:rsidR="007330F5" w:rsidRDefault="007330F5" w:rsidP="00CD3117">
            <w:pPr>
              <w:tabs>
                <w:tab w:val="left" w:pos="1985"/>
              </w:tabs>
              <w:spacing w:line="276" w:lineRule="auto"/>
              <w:jc w:val="center"/>
            </w:pPr>
            <w:r>
              <w:t>ZTE</w:t>
            </w:r>
          </w:p>
        </w:tc>
        <w:tc>
          <w:tcPr>
            <w:tcW w:w="7280" w:type="dxa"/>
          </w:tcPr>
          <w:p w:rsidR="00ED03FF" w:rsidRDefault="007330F5" w:rsidP="00CD3117">
            <w:pPr>
              <w:tabs>
                <w:tab w:val="left" w:pos="1985"/>
              </w:tabs>
              <w:spacing w:line="276" w:lineRule="auto"/>
              <w:jc w:val="both"/>
              <w:rPr>
                <w:b/>
              </w:rPr>
            </w:pPr>
            <w:r>
              <w:rPr>
                <w:b/>
              </w:rPr>
              <w:t>Re-use Rel-10 legacy codebook for rank5-8</w:t>
            </w:r>
          </w:p>
          <w:p w:rsidR="00ED03FF" w:rsidRDefault="00ED03FF" w:rsidP="00ED03FF">
            <w:pPr>
              <w:tabs>
                <w:tab w:val="left" w:pos="1985"/>
              </w:tabs>
              <w:spacing w:line="276" w:lineRule="auto"/>
            </w:pPr>
            <w:r>
              <w:t xml:space="preserve">Alternative proposal uses Rel-10 </w:t>
            </w:r>
            <w:r w:rsidR="00E172B2">
              <w:t>legacy codebook for rank5-8</w:t>
            </w:r>
            <w:r>
              <w:t xml:space="preserve"> based on 8 ports out of </w:t>
            </w:r>
            <w:r w:rsidR="00234541">
              <w:t xml:space="preserve">the </w:t>
            </w:r>
            <w:r>
              <w:t>configured 16 or 12 ports.</w:t>
            </w:r>
            <w:r w:rsidR="00E172B2">
              <w:t xml:space="preserve">  </w:t>
            </w:r>
            <w:r>
              <w:t xml:space="preserve">  </w:t>
            </w:r>
          </w:p>
          <w:p w:rsidR="00FA4365" w:rsidRPr="00AC6208" w:rsidRDefault="00FA4365" w:rsidP="00ED03FF">
            <w:pPr>
              <w:tabs>
                <w:tab w:val="left" w:pos="1985"/>
              </w:tabs>
              <w:spacing w:line="276" w:lineRule="auto"/>
              <w:rPr>
                <w:b/>
              </w:rPr>
            </w:pPr>
            <w:r w:rsidRPr="00AC6208">
              <w:rPr>
                <w:b/>
              </w:rPr>
              <w:t>[ZTE2]</w:t>
            </w:r>
          </w:p>
          <w:p w:rsidR="00687598" w:rsidRDefault="00AE2DE0" w:rsidP="007330F5">
            <w:pPr>
              <w:tabs>
                <w:tab w:val="left" w:pos="1985"/>
              </w:tabs>
              <w:spacing w:line="276" w:lineRule="auto"/>
              <w:jc w:val="both"/>
            </w:pPr>
            <w:r>
              <w:rPr>
                <w:rFonts w:hint="eastAsia"/>
              </w:rPr>
              <w:t xml:space="preserve">We </w:t>
            </w:r>
            <w:r w:rsidR="007A7F0A">
              <w:rPr>
                <w:rFonts w:hint="eastAsia"/>
              </w:rPr>
              <w:t>evaluate the performance</w:t>
            </w:r>
            <w:r>
              <w:rPr>
                <w:rFonts w:hint="eastAsia"/>
              </w:rPr>
              <w:t xml:space="preserve"> </w:t>
            </w:r>
            <w:r w:rsidR="007A7F0A">
              <w:rPr>
                <w:rFonts w:hint="eastAsia"/>
              </w:rPr>
              <w:t>of</w:t>
            </w:r>
            <w:r>
              <w:rPr>
                <w:rFonts w:hint="eastAsia"/>
              </w:rPr>
              <w:t xml:space="preserve"> different antenna port selection schemes under 3D-UMi with </w:t>
            </w:r>
            <w:r w:rsidRPr="00ED03FF">
              <w:rPr>
                <w:rFonts w:hint="eastAsia"/>
              </w:rPr>
              <w:t>(</w:t>
            </w:r>
            <w:r w:rsidRPr="00ED03FF">
              <w:rPr>
                <w:rFonts w:hint="eastAsia"/>
                <w:i/>
              </w:rPr>
              <w:t>N</w:t>
            </w:r>
            <w:r w:rsidRPr="00ED03FF">
              <w:rPr>
                <w:rFonts w:hint="eastAsia"/>
                <w:vertAlign w:val="subscript"/>
              </w:rPr>
              <w:t>1</w:t>
            </w:r>
            <w:r w:rsidRPr="00ED03FF">
              <w:rPr>
                <w:rFonts w:hint="eastAsia"/>
                <w:i/>
              </w:rPr>
              <w:t>, N</w:t>
            </w:r>
            <w:r w:rsidRPr="00ED03FF">
              <w:rPr>
                <w:rFonts w:hint="eastAsia"/>
                <w:vertAlign w:val="subscript"/>
              </w:rPr>
              <w:t>2</w:t>
            </w:r>
            <w:r w:rsidRPr="00ED03FF">
              <w:rPr>
                <w:rFonts w:hint="eastAsia"/>
                <w:i/>
              </w:rPr>
              <w:t>, O</w:t>
            </w:r>
            <w:r w:rsidRPr="00ED03FF">
              <w:rPr>
                <w:rFonts w:hint="eastAsia"/>
                <w:vertAlign w:val="subscript"/>
              </w:rPr>
              <w:t>1</w:t>
            </w:r>
            <w:r w:rsidRPr="00ED03FF">
              <w:rPr>
                <w:rFonts w:hint="eastAsia"/>
                <w:i/>
              </w:rPr>
              <w:t>, O</w:t>
            </w:r>
            <w:r w:rsidRPr="00ED03FF">
              <w:rPr>
                <w:rFonts w:hint="eastAsia"/>
                <w:vertAlign w:val="subscript"/>
              </w:rPr>
              <w:t>2</w:t>
            </w:r>
            <w:r w:rsidRPr="00ED03FF">
              <w:rPr>
                <w:rFonts w:hint="eastAsia"/>
              </w:rPr>
              <w:t>) = (4,2,4,4)</w:t>
            </w:r>
            <w:r>
              <w:rPr>
                <w:rFonts w:hint="eastAsia"/>
              </w:rPr>
              <w:t xml:space="preserve">. </w:t>
            </w:r>
            <w:r w:rsidR="0056127B">
              <w:rPr>
                <w:rFonts w:hint="eastAsia"/>
              </w:rPr>
              <w:t>The topology of the ports is depicted as follows.</w:t>
            </w:r>
          </w:p>
          <w:p w:rsidR="00B429F8" w:rsidRDefault="00687598" w:rsidP="007B4738">
            <w:pPr>
              <w:tabs>
                <w:tab w:val="left" w:pos="1985"/>
              </w:tabs>
              <w:spacing w:line="276" w:lineRule="auto"/>
              <w:jc w:val="center"/>
            </w:pPr>
            <w:r>
              <w:object w:dxaOrig="3603" w:dyaOrig="2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03.7pt" o:ole="">
                  <v:imagedata r:id="rId8" o:title=""/>
                </v:shape>
                <o:OLEObject Type="Embed" ProgID="Visio.Drawing.11" ShapeID="_x0000_i1025" DrawAspect="Content" ObjectID="_1516275057" r:id="rId9"/>
              </w:object>
            </w:r>
          </w:p>
          <w:p w:rsidR="007B4738" w:rsidRDefault="000023B9" w:rsidP="007330F5">
            <w:pPr>
              <w:tabs>
                <w:tab w:val="left" w:pos="1985"/>
              </w:tabs>
              <w:spacing w:line="276" w:lineRule="auto"/>
              <w:jc w:val="both"/>
            </w:pPr>
            <w:r>
              <w:rPr>
                <w:rFonts w:hint="eastAsia"/>
              </w:rPr>
              <w:t>As stated above, 8 ports are selected out of 16, and the legacy Rel-10 8Tx codebook is employed. We consider the following two port selection schemes</w:t>
            </w:r>
            <w:r w:rsidR="00F82226">
              <w:rPr>
                <w:rFonts w:hint="eastAsia"/>
              </w:rPr>
              <w:t>:</w:t>
            </w:r>
          </w:p>
          <w:p w:rsidR="00F82226" w:rsidRDefault="00AE5D10" w:rsidP="007330F5">
            <w:pPr>
              <w:tabs>
                <w:tab w:val="left" w:pos="1985"/>
              </w:tabs>
              <w:spacing w:line="276" w:lineRule="auto"/>
              <w:jc w:val="both"/>
            </w:pPr>
            <w:r>
              <w:rPr>
                <w:rFonts w:hint="eastAsia"/>
              </w:rPr>
              <w:t>Scheme 1: select column 1 and column 2</w:t>
            </w:r>
            <w:r w:rsidR="00DD4EE1">
              <w:rPr>
                <w:rFonts w:hint="eastAsia"/>
              </w:rPr>
              <w:t xml:space="preserve"> (the case used in the previous proposal)</w:t>
            </w:r>
            <w:r w:rsidR="007D2913">
              <w:rPr>
                <w:rFonts w:hint="eastAsia"/>
              </w:rPr>
              <w:t>.</w:t>
            </w:r>
          </w:p>
          <w:p w:rsidR="007D2913" w:rsidRDefault="007D2913" w:rsidP="007330F5">
            <w:pPr>
              <w:tabs>
                <w:tab w:val="left" w:pos="1985"/>
              </w:tabs>
              <w:spacing w:line="276" w:lineRule="auto"/>
              <w:jc w:val="both"/>
            </w:pPr>
            <w:r>
              <w:rPr>
                <w:rFonts w:hint="eastAsia"/>
              </w:rPr>
              <w:t>Scheme 2: select column 1 and column 4.</w:t>
            </w:r>
          </w:p>
          <w:tbl>
            <w:tblPr>
              <w:tblStyle w:val="a7"/>
              <w:tblW w:w="0" w:type="auto"/>
              <w:tblLook w:val="04A0"/>
            </w:tblPr>
            <w:tblGrid>
              <w:gridCol w:w="2293"/>
              <w:gridCol w:w="766"/>
              <w:gridCol w:w="1429"/>
              <w:gridCol w:w="1283"/>
              <w:gridCol w:w="1283"/>
            </w:tblGrid>
            <w:tr w:rsidR="007D2913" w:rsidTr="00903F32">
              <w:tc>
                <w:tcPr>
                  <w:tcW w:w="0" w:type="auto"/>
                </w:tcPr>
                <w:p w:rsidR="007D2913" w:rsidRDefault="007D2913" w:rsidP="00A50109">
                  <w:r>
                    <w:rPr>
                      <w:rFonts w:hint="eastAsia"/>
                    </w:rPr>
                    <w:t>Scheme</w:t>
                  </w:r>
                </w:p>
              </w:tc>
              <w:tc>
                <w:tcPr>
                  <w:tcW w:w="0" w:type="auto"/>
                </w:tcPr>
                <w:p w:rsidR="007D2913" w:rsidRDefault="007D2913" w:rsidP="00A50109">
                  <w:r>
                    <w:rPr>
                      <w:rFonts w:hint="eastAsia"/>
                    </w:rPr>
                    <w:t>RU</w:t>
                  </w:r>
                </w:p>
              </w:tc>
              <w:tc>
                <w:tcPr>
                  <w:tcW w:w="0" w:type="auto"/>
                </w:tcPr>
                <w:p w:rsidR="007D2913" w:rsidRDefault="007D2913" w:rsidP="00A50109">
                  <w:r>
                    <w:rPr>
                      <w:rFonts w:hint="eastAsia"/>
                    </w:rPr>
                    <w:t>Mean</w:t>
                  </w:r>
                </w:p>
              </w:tc>
              <w:tc>
                <w:tcPr>
                  <w:tcW w:w="0" w:type="auto"/>
                </w:tcPr>
                <w:p w:rsidR="007D2913" w:rsidRDefault="007D2913" w:rsidP="00A50109">
                  <w:r>
                    <w:rPr>
                      <w:rFonts w:hint="eastAsia"/>
                    </w:rPr>
                    <w:t>5%</w:t>
                  </w:r>
                </w:p>
              </w:tc>
              <w:tc>
                <w:tcPr>
                  <w:tcW w:w="0" w:type="auto"/>
                </w:tcPr>
                <w:p w:rsidR="007D2913" w:rsidRDefault="007D2913" w:rsidP="00A50109">
                  <w:r>
                    <w:rPr>
                      <w:rFonts w:hint="eastAsia"/>
                    </w:rPr>
                    <w:t>50%</w:t>
                  </w:r>
                </w:p>
              </w:tc>
            </w:tr>
            <w:tr w:rsidR="007D2913" w:rsidTr="00903F32">
              <w:tc>
                <w:tcPr>
                  <w:tcW w:w="0" w:type="auto"/>
                </w:tcPr>
                <w:p w:rsidR="007D2913" w:rsidRDefault="007D2913" w:rsidP="00A50109">
                  <w:r>
                    <w:rPr>
                      <w:sz w:val="18"/>
                    </w:rPr>
                    <w:t xml:space="preserve">Codebook </w:t>
                  </w:r>
                  <w:r w:rsidRPr="000524AC">
                    <w:rPr>
                      <w:sz w:val="18"/>
                    </w:rPr>
                    <w:t>in R1-157789 for Rank1-8</w:t>
                  </w:r>
                </w:p>
              </w:tc>
              <w:tc>
                <w:tcPr>
                  <w:tcW w:w="0" w:type="auto"/>
                </w:tcPr>
                <w:p w:rsidR="007D2913" w:rsidRDefault="007D2913" w:rsidP="00A50109">
                  <w:r>
                    <w:rPr>
                      <w:rFonts w:hint="eastAsia"/>
                    </w:rPr>
                    <w:t>0.0722</w:t>
                  </w:r>
                </w:p>
              </w:tc>
              <w:tc>
                <w:tcPr>
                  <w:tcW w:w="0" w:type="auto"/>
                </w:tcPr>
                <w:p w:rsidR="007D2913" w:rsidRDefault="007D2913" w:rsidP="00A50109">
                  <w:r>
                    <w:rPr>
                      <w:rFonts w:hint="eastAsia"/>
                    </w:rPr>
                    <w:t>102.00(+0%)</w:t>
                  </w:r>
                </w:p>
              </w:tc>
              <w:tc>
                <w:tcPr>
                  <w:tcW w:w="0" w:type="auto"/>
                </w:tcPr>
                <w:p w:rsidR="007D2913" w:rsidRDefault="007D2913" w:rsidP="00A50109">
                  <w:r>
                    <w:rPr>
                      <w:rFonts w:hint="eastAsia"/>
                    </w:rPr>
                    <w:t>33.15(+0%)</w:t>
                  </w:r>
                </w:p>
              </w:tc>
              <w:tc>
                <w:tcPr>
                  <w:tcW w:w="0" w:type="auto"/>
                </w:tcPr>
                <w:p w:rsidR="007D2913" w:rsidRDefault="007D2913" w:rsidP="00A50109">
                  <w:r>
                    <w:rPr>
                      <w:rFonts w:hint="eastAsia"/>
                    </w:rPr>
                    <w:t>97.96(+0%)</w:t>
                  </w:r>
                </w:p>
              </w:tc>
            </w:tr>
            <w:tr w:rsidR="007D2913" w:rsidTr="00903F32">
              <w:tc>
                <w:tcPr>
                  <w:tcW w:w="0" w:type="auto"/>
                </w:tcPr>
                <w:p w:rsidR="00903F32" w:rsidRPr="000524AC" w:rsidRDefault="00903F32" w:rsidP="00903F32">
                  <w:pPr>
                    <w:rPr>
                      <w:sz w:val="18"/>
                    </w:rPr>
                  </w:pPr>
                  <w:r w:rsidRPr="000524AC">
                    <w:rPr>
                      <w:sz w:val="18"/>
                    </w:rPr>
                    <w:t>Codebook in R1-157789 for Rank1-4</w:t>
                  </w:r>
                </w:p>
                <w:p w:rsidR="007D2913" w:rsidRDefault="00903F32" w:rsidP="00903F32">
                  <w:r>
                    <w:rPr>
                      <w:sz w:val="18"/>
                    </w:rPr>
                    <w:t xml:space="preserve">Legacy Rel-10 8Tx codebook </w:t>
                  </w:r>
                  <w:r w:rsidRPr="000524AC">
                    <w:rPr>
                      <w:sz w:val="18"/>
                    </w:rPr>
                    <w:t>for Rank5-8</w:t>
                  </w:r>
                  <w:r>
                    <w:rPr>
                      <w:rFonts w:hint="eastAsia"/>
                      <w:sz w:val="18"/>
                    </w:rPr>
                    <w:t xml:space="preserve"> with </w:t>
                  </w:r>
                  <w:r w:rsidRPr="00FA4365">
                    <w:rPr>
                      <w:b/>
                    </w:rPr>
                    <w:t>S</w:t>
                  </w:r>
                  <w:r w:rsidRPr="00FA4365">
                    <w:rPr>
                      <w:rFonts w:hint="eastAsia"/>
                      <w:b/>
                    </w:rPr>
                    <w:t>cheme 1</w:t>
                  </w:r>
                  <w:r w:rsidR="00FA4365">
                    <w:rPr>
                      <w:b/>
                    </w:rPr>
                    <w:t xml:space="preserve"> </w:t>
                  </w:r>
                  <w:bookmarkStart w:id="4" w:name="OLE_LINK1"/>
                  <w:bookmarkStart w:id="5" w:name="OLE_LINK2"/>
                  <w:r w:rsidR="00FA4365">
                    <w:rPr>
                      <w:b/>
                    </w:rPr>
                    <w:t xml:space="preserve"> (Col-1&amp;2)</w:t>
                  </w:r>
                  <w:bookmarkEnd w:id="4"/>
                  <w:bookmarkEnd w:id="5"/>
                </w:p>
              </w:tc>
              <w:tc>
                <w:tcPr>
                  <w:tcW w:w="0" w:type="auto"/>
                </w:tcPr>
                <w:p w:rsidR="007D2913" w:rsidRDefault="007D2913" w:rsidP="00A50109">
                  <w:r>
                    <w:rPr>
                      <w:rFonts w:hint="eastAsia"/>
                    </w:rPr>
                    <w:t>0.0732</w:t>
                  </w:r>
                </w:p>
              </w:tc>
              <w:tc>
                <w:tcPr>
                  <w:tcW w:w="0" w:type="auto"/>
                </w:tcPr>
                <w:p w:rsidR="007D2913" w:rsidRDefault="007D2913" w:rsidP="00A50109">
                  <w:r>
                    <w:rPr>
                      <w:rFonts w:hint="eastAsia"/>
                    </w:rPr>
                    <w:t>98.56(-3.4%)</w:t>
                  </w:r>
                </w:p>
              </w:tc>
              <w:tc>
                <w:tcPr>
                  <w:tcW w:w="0" w:type="auto"/>
                </w:tcPr>
                <w:p w:rsidR="007D2913" w:rsidRDefault="007D2913" w:rsidP="00A50109">
                  <w:r>
                    <w:rPr>
                      <w:rFonts w:hint="eastAsia"/>
                    </w:rPr>
                    <w:t>32.91(-0.7%)</w:t>
                  </w:r>
                </w:p>
              </w:tc>
              <w:tc>
                <w:tcPr>
                  <w:tcW w:w="0" w:type="auto"/>
                </w:tcPr>
                <w:p w:rsidR="007D2913" w:rsidRDefault="007D2913" w:rsidP="00A50109">
                  <w:r>
                    <w:rPr>
                      <w:rFonts w:hint="eastAsia"/>
                    </w:rPr>
                    <w:t>93.02(-5%)</w:t>
                  </w:r>
                </w:p>
              </w:tc>
            </w:tr>
            <w:tr w:rsidR="007D2913" w:rsidTr="00903F32">
              <w:tc>
                <w:tcPr>
                  <w:tcW w:w="0" w:type="auto"/>
                </w:tcPr>
                <w:p w:rsidR="00903F32" w:rsidRPr="000524AC" w:rsidRDefault="00903F32" w:rsidP="00903F32">
                  <w:pPr>
                    <w:rPr>
                      <w:sz w:val="18"/>
                    </w:rPr>
                  </w:pPr>
                  <w:r w:rsidRPr="000524AC">
                    <w:rPr>
                      <w:sz w:val="18"/>
                    </w:rPr>
                    <w:t>Codebook in R1-157789 for Rank1-4</w:t>
                  </w:r>
                </w:p>
                <w:p w:rsidR="007D2913" w:rsidRPr="006E54AD" w:rsidRDefault="00903F32" w:rsidP="00903F32">
                  <w:r>
                    <w:rPr>
                      <w:sz w:val="18"/>
                    </w:rPr>
                    <w:t xml:space="preserve">Legacy Rel-10 8Tx codebook </w:t>
                  </w:r>
                  <w:r w:rsidRPr="000524AC">
                    <w:rPr>
                      <w:sz w:val="18"/>
                    </w:rPr>
                    <w:t>for Rank5-8</w:t>
                  </w:r>
                  <w:r>
                    <w:rPr>
                      <w:rFonts w:hint="eastAsia"/>
                      <w:sz w:val="18"/>
                    </w:rPr>
                    <w:t xml:space="preserve"> with </w:t>
                  </w:r>
                  <w:r w:rsidRPr="00FA4365">
                    <w:rPr>
                      <w:b/>
                    </w:rPr>
                    <w:t>S</w:t>
                  </w:r>
                  <w:r w:rsidRPr="00FA4365">
                    <w:rPr>
                      <w:rFonts w:hint="eastAsia"/>
                      <w:b/>
                    </w:rPr>
                    <w:t>cheme 2</w:t>
                  </w:r>
                  <w:r w:rsidR="00FA4365">
                    <w:rPr>
                      <w:b/>
                    </w:rPr>
                    <w:t xml:space="preserve">  (Col-1&amp;4)</w:t>
                  </w:r>
                </w:p>
              </w:tc>
              <w:tc>
                <w:tcPr>
                  <w:tcW w:w="0" w:type="auto"/>
                </w:tcPr>
                <w:p w:rsidR="007D2913" w:rsidRPr="006E54AD" w:rsidRDefault="007D2913" w:rsidP="00A50109">
                  <w:r w:rsidRPr="006E54AD">
                    <w:rPr>
                      <w:rFonts w:hint="eastAsia"/>
                    </w:rPr>
                    <w:t>0.0716</w:t>
                  </w:r>
                </w:p>
              </w:tc>
              <w:tc>
                <w:tcPr>
                  <w:tcW w:w="0" w:type="auto"/>
                </w:tcPr>
                <w:p w:rsidR="007D2913" w:rsidRPr="006E54AD" w:rsidRDefault="007D2913" w:rsidP="00A50109">
                  <w:r w:rsidRPr="006E54AD">
                    <w:rPr>
                      <w:rFonts w:hint="eastAsia"/>
                    </w:rPr>
                    <w:t>104.41(+2.4%)</w:t>
                  </w:r>
                </w:p>
              </w:tc>
              <w:tc>
                <w:tcPr>
                  <w:tcW w:w="0" w:type="auto"/>
                </w:tcPr>
                <w:p w:rsidR="007D2913" w:rsidRPr="006E54AD" w:rsidRDefault="007D2913" w:rsidP="00A50109">
                  <w:r w:rsidRPr="006E54AD">
                    <w:rPr>
                      <w:rFonts w:hint="eastAsia"/>
                    </w:rPr>
                    <w:t>33.11(-0.1%)</w:t>
                  </w:r>
                </w:p>
              </w:tc>
              <w:tc>
                <w:tcPr>
                  <w:tcW w:w="0" w:type="auto"/>
                </w:tcPr>
                <w:p w:rsidR="007D2913" w:rsidRPr="006E54AD" w:rsidRDefault="007D2913" w:rsidP="00A50109">
                  <w:r w:rsidRPr="006E54AD">
                    <w:rPr>
                      <w:rFonts w:hint="eastAsia"/>
                    </w:rPr>
                    <w:t>97.56(-0.4%)</w:t>
                  </w:r>
                </w:p>
              </w:tc>
            </w:tr>
          </w:tbl>
          <w:p w:rsidR="007D2913" w:rsidRPr="00876913" w:rsidRDefault="00D72C56" w:rsidP="00B76157">
            <w:pPr>
              <w:tabs>
                <w:tab w:val="left" w:pos="1985"/>
              </w:tabs>
              <w:spacing w:line="276" w:lineRule="auto"/>
              <w:jc w:val="both"/>
            </w:pPr>
            <w:r>
              <w:rPr>
                <w:rFonts w:hint="eastAsia"/>
              </w:rPr>
              <w:t xml:space="preserve">It is seen that </w:t>
            </w:r>
            <w:r w:rsidR="00B66668">
              <w:rPr>
                <w:rFonts w:hint="eastAsia"/>
              </w:rPr>
              <w:t xml:space="preserve">the performance of Scheme 2 is much better that Scheme 1, and even better </w:t>
            </w:r>
            <w:r w:rsidR="0098733E">
              <w:rPr>
                <w:rFonts w:hint="eastAsia"/>
              </w:rPr>
              <w:t xml:space="preserve">than the </w:t>
            </w:r>
            <w:r w:rsidR="0098733E" w:rsidRPr="005976D4">
              <w:rPr>
                <w:rFonts w:hint="eastAsia"/>
              </w:rPr>
              <w:t>c</w:t>
            </w:r>
            <w:r w:rsidR="0098733E" w:rsidRPr="005976D4">
              <w:t>odebook in R1-157789</w:t>
            </w:r>
            <w:r w:rsidR="00A12393" w:rsidRPr="005976D4">
              <w:rPr>
                <w:rFonts w:hint="eastAsia"/>
              </w:rPr>
              <w:t>.</w:t>
            </w:r>
            <w:r w:rsidR="00C72097">
              <w:rPr>
                <w:rFonts w:hint="eastAsia"/>
              </w:rPr>
              <w:t xml:space="preserve"> It </w:t>
            </w:r>
            <w:r w:rsidR="00B76157">
              <w:rPr>
                <w:rFonts w:hint="eastAsia"/>
              </w:rPr>
              <w:t>can be deduced</w:t>
            </w:r>
            <w:r w:rsidR="00C72097">
              <w:rPr>
                <w:rFonts w:hint="eastAsia"/>
              </w:rPr>
              <w:t xml:space="preserve"> that</w:t>
            </w:r>
            <w:r w:rsidR="00DD4EE1">
              <w:rPr>
                <w:rFonts w:hint="eastAsia"/>
              </w:rPr>
              <w:t xml:space="preserve"> </w:t>
            </w:r>
            <w:r w:rsidR="00B357D8">
              <w:rPr>
                <w:rFonts w:hint="eastAsia"/>
              </w:rPr>
              <w:t>the</w:t>
            </w:r>
            <w:r w:rsidR="00C72097">
              <w:rPr>
                <w:rFonts w:hint="eastAsia"/>
              </w:rPr>
              <w:t xml:space="preserve"> port </w:t>
            </w:r>
            <w:r w:rsidR="00DD4EE1">
              <w:rPr>
                <w:rFonts w:hint="eastAsia"/>
              </w:rPr>
              <w:t xml:space="preserve">selection </w:t>
            </w:r>
            <w:r w:rsidR="00B357D8">
              <w:rPr>
                <w:rFonts w:hint="eastAsia"/>
              </w:rPr>
              <w:t>scheme</w:t>
            </w:r>
            <w:r w:rsidR="002A6137">
              <w:rPr>
                <w:rFonts w:hint="eastAsia"/>
              </w:rPr>
              <w:t xml:space="preserve"> impact</w:t>
            </w:r>
            <w:r w:rsidR="00B357D8">
              <w:rPr>
                <w:rFonts w:hint="eastAsia"/>
              </w:rPr>
              <w:t>s</w:t>
            </w:r>
            <w:r w:rsidR="002A6137">
              <w:rPr>
                <w:rFonts w:hint="eastAsia"/>
              </w:rPr>
              <w:t xml:space="preserve"> significantly on the performance when the Rel-10 8Tx codebook is used</w:t>
            </w:r>
            <w:r w:rsidR="004935C0">
              <w:rPr>
                <w:rFonts w:hint="eastAsia"/>
              </w:rPr>
              <w:t>.</w:t>
            </w:r>
            <w:r w:rsidR="00A12393" w:rsidRPr="005976D4">
              <w:rPr>
                <w:rFonts w:hint="eastAsia"/>
              </w:rPr>
              <w:t xml:space="preserve"> </w:t>
            </w:r>
            <w:r w:rsidR="004935C0">
              <w:rPr>
                <w:rFonts w:hint="eastAsia"/>
              </w:rPr>
              <w:lastRenderedPageBreak/>
              <w:t>Moreover, a</w:t>
            </w:r>
            <w:r w:rsidR="00877E0C" w:rsidRPr="005976D4">
              <w:rPr>
                <w:rFonts w:hint="eastAsia"/>
              </w:rPr>
              <w:t xml:space="preserve">ccording to the analysis in </w:t>
            </w:r>
            <w:r w:rsidR="005976D4">
              <w:rPr>
                <w:rFonts w:hint="eastAsia"/>
              </w:rPr>
              <w:t xml:space="preserve">Section 2, </w:t>
            </w:r>
            <w:r w:rsidR="00D428FB">
              <w:rPr>
                <w:rFonts w:hint="eastAsia"/>
              </w:rPr>
              <w:t xml:space="preserve">the </w:t>
            </w:r>
            <w:r w:rsidR="00D428FB">
              <w:t>complexity</w:t>
            </w:r>
            <w:r w:rsidR="00D428FB">
              <w:rPr>
                <w:rFonts w:hint="eastAsia"/>
              </w:rPr>
              <w:t xml:space="preserve"> of the Rel-10 codebook is far lower than the codebook proposal in </w:t>
            </w:r>
            <w:r w:rsidR="00D428FB" w:rsidRPr="005976D4">
              <w:t>R1-157789</w:t>
            </w:r>
            <w:r w:rsidR="00865636">
              <w:rPr>
                <w:rFonts w:hint="eastAsia"/>
              </w:rPr>
              <w:t xml:space="preserve">. </w:t>
            </w:r>
            <w:r w:rsidR="00D714F3">
              <w:rPr>
                <w:rFonts w:hint="eastAsia"/>
              </w:rPr>
              <w:t>Therefore</w:t>
            </w:r>
            <w:r w:rsidR="0007774D">
              <w:rPr>
                <w:rFonts w:hint="eastAsia"/>
              </w:rPr>
              <w:t>, due to the better performance and lower complexity</w:t>
            </w:r>
            <w:r w:rsidR="008B4FC8">
              <w:rPr>
                <w:rFonts w:hint="eastAsia"/>
              </w:rPr>
              <w:t xml:space="preserve"> compared with </w:t>
            </w:r>
            <w:r w:rsidR="008B4FC8" w:rsidRPr="005976D4">
              <w:t>R1-157789</w:t>
            </w:r>
            <w:r w:rsidR="0007774D">
              <w:rPr>
                <w:rFonts w:hint="eastAsia"/>
              </w:rPr>
              <w:t>,</w:t>
            </w:r>
            <w:r w:rsidR="00D714F3">
              <w:rPr>
                <w:rFonts w:hint="eastAsia"/>
              </w:rPr>
              <w:t xml:space="preserve"> our proposal is to use the Rel-10 8Tx codebook with an appropriate port selection strategy.</w:t>
            </w:r>
          </w:p>
        </w:tc>
      </w:tr>
    </w:tbl>
    <w:p w:rsidR="00061CAC" w:rsidRPr="007330F5" w:rsidRDefault="00061CAC" w:rsidP="00D46B18">
      <w:pPr>
        <w:tabs>
          <w:tab w:val="left" w:pos="1985"/>
        </w:tabs>
        <w:spacing w:line="276" w:lineRule="auto"/>
        <w:jc w:val="both"/>
      </w:pPr>
    </w:p>
    <w:p w:rsidR="00BC7210" w:rsidRDefault="007E0904" w:rsidP="00BC7210">
      <w:pPr>
        <w:numPr>
          <w:ilvl w:val="0"/>
          <w:numId w:val="1"/>
        </w:numPr>
        <w:ind w:left="357" w:hanging="357"/>
        <w:rPr>
          <w:b/>
          <w:sz w:val="30"/>
          <w:szCs w:val="30"/>
        </w:rPr>
      </w:pPr>
      <w:r>
        <w:rPr>
          <w:b/>
          <w:sz w:val="30"/>
          <w:szCs w:val="30"/>
        </w:rPr>
        <w:t>Conclusion</w:t>
      </w:r>
    </w:p>
    <w:p w:rsidR="00BC7210" w:rsidRDefault="00494A8B" w:rsidP="00BC7210">
      <w:pPr>
        <w:ind w:left="357"/>
        <w:rPr>
          <w:b/>
          <w:sz w:val="30"/>
          <w:szCs w:val="30"/>
        </w:rPr>
      </w:pPr>
      <w:r>
        <w:t>This document</w:t>
      </w:r>
      <w:r w:rsidR="006845FB">
        <w:t xml:space="preserve"> summarizes 5 companies' views on the rank5-8 codebook in R1-157789 and captures one alternative proposal.</w:t>
      </w:r>
    </w:p>
    <w:p w:rsidR="00BC7210" w:rsidRDefault="00BC7210" w:rsidP="00BC7210">
      <w:pPr>
        <w:ind w:left="357"/>
        <w:rPr>
          <w:b/>
          <w:sz w:val="30"/>
          <w:szCs w:val="30"/>
        </w:rPr>
      </w:pPr>
    </w:p>
    <w:p w:rsidR="00BC7210" w:rsidRDefault="00BC7210">
      <w:pPr>
        <w:adjustRightInd/>
        <w:spacing w:line="240" w:lineRule="auto"/>
        <w:rPr>
          <w:b/>
          <w:sz w:val="30"/>
          <w:szCs w:val="30"/>
        </w:rPr>
      </w:pPr>
      <w:r>
        <w:rPr>
          <w:b/>
          <w:sz w:val="30"/>
          <w:szCs w:val="30"/>
        </w:rPr>
        <w:br w:type="page"/>
      </w:r>
    </w:p>
    <w:p w:rsidR="00BC7210" w:rsidRDefault="00BC7210" w:rsidP="00BC7210">
      <w:pPr>
        <w:rPr>
          <w:b/>
          <w:sz w:val="30"/>
          <w:szCs w:val="30"/>
        </w:rPr>
      </w:pPr>
      <w:r>
        <w:rPr>
          <w:b/>
          <w:sz w:val="30"/>
          <w:szCs w:val="30"/>
        </w:rPr>
        <w:lastRenderedPageBreak/>
        <w:t>References</w:t>
      </w:r>
    </w:p>
    <w:p w:rsidR="00BC7210" w:rsidRDefault="006845FB" w:rsidP="00BC7210">
      <w:pPr>
        <w:rPr>
          <w:rFonts w:eastAsia="MS Mincho"/>
          <w:lang w:eastAsia="ja-JP"/>
        </w:rPr>
      </w:pPr>
      <w:bookmarkStart w:id="6" w:name="OLE_LINK3"/>
      <w:bookmarkStart w:id="7" w:name="OLE_LINK4"/>
      <w:r>
        <w:rPr>
          <w:rFonts w:eastAsia="MS Mincho"/>
          <w:lang w:eastAsia="ja-JP"/>
        </w:rPr>
        <w:t xml:space="preserve">[1] </w:t>
      </w:r>
      <w:r w:rsidR="00BC7210" w:rsidRPr="00BC7210">
        <w:rPr>
          <w:rFonts w:eastAsia="MS Mincho" w:hint="eastAsia"/>
          <w:lang w:eastAsia="ja-JP"/>
        </w:rPr>
        <w:t>R1-157789</w:t>
      </w:r>
      <w:bookmarkEnd w:id="6"/>
      <w:bookmarkEnd w:id="7"/>
      <w:r w:rsidR="00BC7210" w:rsidRPr="00BC7210">
        <w:rPr>
          <w:rFonts w:eastAsia="MS Mincho"/>
          <w:lang w:eastAsia="ja-JP"/>
        </w:rPr>
        <w:t xml:space="preserve">, </w:t>
      </w:r>
      <w:r w:rsidR="00BC7210">
        <w:rPr>
          <w:rFonts w:eastAsia="MS Mincho"/>
          <w:lang w:eastAsia="ja-JP"/>
        </w:rPr>
        <w:t>"</w:t>
      </w:r>
      <w:r w:rsidR="00BC7210" w:rsidRPr="00183E47">
        <w:rPr>
          <w:rFonts w:eastAsia="MS Mincho" w:hint="eastAsia"/>
          <w:lang w:eastAsia="ja-JP"/>
        </w:rPr>
        <w:t>J</w:t>
      </w:r>
      <w:r w:rsidR="00BC7210" w:rsidRPr="00183E47">
        <w:rPr>
          <w:rFonts w:eastAsia="MS Mincho"/>
          <w:lang w:eastAsia="ja-JP"/>
        </w:rPr>
        <w:t>oint Proposal on Rank 2-8 codebook for Class A and Class B</w:t>
      </w:r>
      <w:r w:rsidR="00BC7210">
        <w:rPr>
          <w:rFonts w:eastAsia="MS Mincho"/>
          <w:lang w:eastAsia="ja-JP"/>
        </w:rPr>
        <w:t>", Samsung, et al</w:t>
      </w:r>
    </w:p>
    <w:p w:rsidR="00BC7210" w:rsidRPr="00BC7210" w:rsidRDefault="006845FB" w:rsidP="00BC7210">
      <w:pPr>
        <w:rPr>
          <w:b/>
          <w:sz w:val="30"/>
          <w:szCs w:val="30"/>
        </w:rPr>
      </w:pPr>
      <w:r>
        <w:rPr>
          <w:rFonts w:eastAsia="MS Mincho"/>
          <w:lang w:eastAsia="ja-JP"/>
        </w:rPr>
        <w:t xml:space="preserve">[2] </w:t>
      </w:r>
      <w:r w:rsidR="00BC7210">
        <w:rPr>
          <w:rFonts w:eastAsia="MS Mincho"/>
          <w:lang w:eastAsia="ja-JP"/>
        </w:rPr>
        <w:t>R1-157801, "</w:t>
      </w:r>
      <w:r w:rsidR="00BC7210" w:rsidRPr="00161997">
        <w:rPr>
          <w:rFonts w:eastAsia="MS Mincho"/>
          <w:iCs/>
          <w:lang w:eastAsia="ja-JP"/>
        </w:rPr>
        <w:t>WF on rank 5-8 codebook</w:t>
      </w:r>
      <w:r w:rsidR="00BC7210">
        <w:rPr>
          <w:rFonts w:eastAsia="MS Mincho"/>
          <w:iCs/>
          <w:lang w:eastAsia="ja-JP"/>
        </w:rPr>
        <w:t xml:space="preserve">", </w:t>
      </w:r>
      <w:r w:rsidR="00BC7210" w:rsidRPr="00161997">
        <w:rPr>
          <w:rFonts w:eastAsia="MS Mincho"/>
          <w:iCs/>
          <w:lang w:eastAsia="ja-JP"/>
        </w:rPr>
        <w:t>ZTE</w:t>
      </w:r>
      <w:r w:rsidR="00BC7210">
        <w:rPr>
          <w:rFonts w:eastAsia="MS Mincho"/>
          <w:iCs/>
          <w:lang w:eastAsia="ja-JP"/>
        </w:rPr>
        <w:t>, et al</w:t>
      </w:r>
    </w:p>
    <w:p w:rsidR="00BC7210" w:rsidRDefault="00BC7210" w:rsidP="00BC7210">
      <w:pPr>
        <w:ind w:left="357"/>
        <w:rPr>
          <w:b/>
          <w:sz w:val="30"/>
          <w:szCs w:val="30"/>
        </w:rPr>
      </w:pPr>
      <w:r w:rsidRPr="00E705BF">
        <w:rPr>
          <w:b/>
          <w:sz w:val="30"/>
          <w:szCs w:val="30"/>
        </w:rPr>
        <w:t xml:space="preserve"> </w:t>
      </w:r>
    </w:p>
    <w:p w:rsidR="00F75499" w:rsidRPr="00F75499" w:rsidRDefault="00F75499" w:rsidP="0081758D">
      <w:pPr>
        <w:spacing w:line="276" w:lineRule="auto"/>
        <w:jc w:val="both"/>
        <w:rPr>
          <w:i/>
        </w:rPr>
      </w:pPr>
    </w:p>
    <w:p w:rsidR="00F75499" w:rsidRPr="00007B41" w:rsidRDefault="00F75499">
      <w:pPr>
        <w:rPr>
          <w:i/>
        </w:rPr>
      </w:pPr>
    </w:p>
    <w:sectPr w:rsidR="00F75499" w:rsidRPr="00007B41" w:rsidSect="00FF0AAD">
      <w:headerReference w:type="default" r:id="rId10"/>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A13" w:rsidRDefault="00927A13" w:rsidP="00C1415E">
      <w:pPr>
        <w:spacing w:after="120"/>
      </w:pPr>
      <w:r>
        <w:separator/>
      </w:r>
    </w:p>
    <w:p w:rsidR="00927A13" w:rsidRDefault="00927A13" w:rsidP="00C1415E">
      <w:pPr>
        <w:spacing w:after="120"/>
      </w:pPr>
    </w:p>
  </w:endnote>
  <w:endnote w:type="continuationSeparator" w:id="0">
    <w:p w:rsidR="00927A13" w:rsidRDefault="00927A13" w:rsidP="00C1415E">
      <w:pPr>
        <w:spacing w:after="120"/>
      </w:pPr>
      <w:r>
        <w:continuationSeparator/>
      </w:r>
    </w:p>
    <w:p w:rsidR="00927A13" w:rsidRDefault="00927A13" w:rsidP="00C1415E">
      <w:pPr>
        <w:spacing w:after="12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380" w:rsidRDefault="001111A9" w:rsidP="00C1415E">
    <w:pPr>
      <w:pStyle w:val="a4"/>
      <w:framePr w:wrap="around" w:vAnchor="text" w:hAnchor="margin" w:xAlign="right" w:y="1"/>
      <w:spacing w:after="120"/>
      <w:rPr>
        <w:rStyle w:val="a6"/>
      </w:rPr>
    </w:pPr>
    <w:r>
      <w:rPr>
        <w:rStyle w:val="a6"/>
      </w:rPr>
      <w:fldChar w:fldCharType="begin"/>
    </w:r>
    <w:r w:rsidR="00E16380">
      <w:rPr>
        <w:rStyle w:val="a6"/>
      </w:rPr>
      <w:instrText xml:space="preserve">PAGE  </w:instrText>
    </w:r>
    <w:r>
      <w:rPr>
        <w:rStyle w:val="a6"/>
      </w:rPr>
      <w:fldChar w:fldCharType="end"/>
    </w:r>
  </w:p>
  <w:p w:rsidR="00E16380" w:rsidRDefault="00E16380" w:rsidP="00C1415E">
    <w:pPr>
      <w:pStyle w:val="a4"/>
      <w:spacing w:after="120"/>
      <w:ind w:right="360"/>
    </w:pPr>
  </w:p>
  <w:p w:rsidR="00E16380" w:rsidRDefault="00E16380" w:rsidP="00C1415E">
    <w:pPr>
      <w:spacing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380" w:rsidRDefault="00E16380" w:rsidP="00C1415E">
    <w:pPr>
      <w:pStyle w:val="a4"/>
      <w:spacing w:after="120"/>
      <w:ind w:right="360"/>
      <w:jc w:val="both"/>
      <w:rPr>
        <w:rFonts w:ascii="SimSun" w:hAnsi="SimSun" w:hint="eastAsia"/>
      </w:rPr>
    </w:pPr>
    <w:r>
      <w:rPr>
        <w:rFonts w:ascii="SimSun" w:hAnsi="SimSun" w:hint="eastAsia"/>
      </w:rPr>
      <w:tab/>
    </w:r>
  </w:p>
  <w:p w:rsidR="00E16380" w:rsidRDefault="00E16380" w:rsidP="00C1415E">
    <w:pPr>
      <w:spacing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A13" w:rsidRDefault="00927A13" w:rsidP="00C1415E">
      <w:pPr>
        <w:spacing w:after="120"/>
      </w:pPr>
      <w:r>
        <w:separator/>
      </w:r>
    </w:p>
    <w:p w:rsidR="00927A13" w:rsidRDefault="00927A13" w:rsidP="00C1415E">
      <w:pPr>
        <w:spacing w:after="120"/>
      </w:pPr>
    </w:p>
  </w:footnote>
  <w:footnote w:type="continuationSeparator" w:id="0">
    <w:p w:rsidR="00927A13" w:rsidRDefault="00927A13" w:rsidP="00C1415E">
      <w:pPr>
        <w:spacing w:after="120"/>
      </w:pPr>
      <w:r>
        <w:continuationSeparator/>
      </w:r>
    </w:p>
    <w:p w:rsidR="00927A13" w:rsidRDefault="00927A13" w:rsidP="00C1415E">
      <w:pPr>
        <w:spacing w:after="12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380" w:rsidRDefault="00E16380" w:rsidP="00C1415E">
    <w:pPr>
      <w:spacing w:after="120"/>
      <w:jc w:val="distribute"/>
      <w:rPr>
        <w:rFonts w:eastAsia="STFangsong"/>
        <w:szCs w:val="21"/>
      </w:rPr>
    </w:pPr>
  </w:p>
  <w:p w:rsidR="00E16380" w:rsidRDefault="00E16380" w:rsidP="00C1415E">
    <w:pPr>
      <w:spacing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22878"/>
    <w:multiLevelType w:val="hybridMultilevel"/>
    <w:tmpl w:val="9D72C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F94C23"/>
    <w:multiLevelType w:val="hybridMultilevel"/>
    <w:tmpl w:val="B72C93F0"/>
    <w:lvl w:ilvl="0" w:tplc="DD6286F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A17966"/>
    <w:multiLevelType w:val="hybridMultilevel"/>
    <w:tmpl w:val="372C083E"/>
    <w:lvl w:ilvl="0" w:tplc="7BF039BA">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42F56A7"/>
    <w:multiLevelType w:val="hybridMultilevel"/>
    <w:tmpl w:val="96B08564"/>
    <w:lvl w:ilvl="0" w:tplc="A9CC9AC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EFA5FF3"/>
    <w:multiLevelType w:val="hybridMultilevel"/>
    <w:tmpl w:val="B26445A2"/>
    <w:lvl w:ilvl="0" w:tplc="BBE60268">
      <w:start w:val="1"/>
      <w:numFmt w:val="decimal"/>
      <w:lvlText w:val="%1)"/>
      <w:lvlJc w:val="left"/>
      <w:pPr>
        <w:ind w:left="840" w:hanging="420"/>
      </w:pPr>
      <w:rPr>
        <w:rFonts w:ascii="Times New Roman" w:eastAsia="SimSun" w:hAnsi="Times New Roman" w:cs="Times New Roman"/>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7">
    <w:nsid w:val="33A9283B"/>
    <w:multiLevelType w:val="hybridMultilevel"/>
    <w:tmpl w:val="292AA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AE797A"/>
    <w:multiLevelType w:val="hybridMultilevel"/>
    <w:tmpl w:val="2F1E1E78"/>
    <w:lvl w:ilvl="0" w:tplc="7BF039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46020D0D"/>
    <w:multiLevelType w:val="hybridMultilevel"/>
    <w:tmpl w:val="C9566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5B7312"/>
    <w:multiLevelType w:val="hybridMultilevel"/>
    <w:tmpl w:val="9564A3C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184208C"/>
    <w:multiLevelType w:val="hybridMultilevel"/>
    <w:tmpl w:val="15523DD8"/>
    <w:lvl w:ilvl="0" w:tplc="84D2D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70B3CFE"/>
    <w:multiLevelType w:val="hybridMultilevel"/>
    <w:tmpl w:val="4E6275DE"/>
    <w:lvl w:ilvl="0" w:tplc="DD6286F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D57328"/>
    <w:multiLevelType w:val="hybridMultilevel"/>
    <w:tmpl w:val="3B8491EC"/>
    <w:lvl w:ilvl="0" w:tplc="CB620740">
      <w:start w:val="2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5"/>
  </w:num>
  <w:num w:numId="3">
    <w:abstractNumId w:val="2"/>
  </w:num>
  <w:num w:numId="4">
    <w:abstractNumId w:val="1"/>
  </w:num>
  <w:num w:numId="5">
    <w:abstractNumId w:val="8"/>
  </w:num>
  <w:num w:numId="6">
    <w:abstractNumId w:val="3"/>
  </w:num>
  <w:num w:numId="7">
    <w:abstractNumId w:val="11"/>
  </w:num>
  <w:num w:numId="8">
    <w:abstractNumId w:val="10"/>
  </w:num>
  <w:num w:numId="9">
    <w:abstractNumId w:val="7"/>
  </w:num>
  <w:num w:numId="10">
    <w:abstractNumId w:val="16"/>
  </w:num>
  <w:num w:numId="11">
    <w:abstractNumId w:val="5"/>
  </w:num>
  <w:num w:numId="12">
    <w:abstractNumId w:val="9"/>
  </w:num>
  <w:num w:numId="13">
    <w:abstractNumId w:val="14"/>
  </w:num>
  <w:num w:numId="14">
    <w:abstractNumId w:val="6"/>
  </w:num>
  <w:num w:numId="15">
    <w:abstractNumId w:val="13"/>
  </w:num>
  <w:num w:numId="16">
    <w:abstractNumId w:val="0"/>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7EC7"/>
    <w:rsid w:val="000023B9"/>
    <w:rsid w:val="00007B41"/>
    <w:rsid w:val="00007DA9"/>
    <w:rsid w:val="00017012"/>
    <w:rsid w:val="00026E3B"/>
    <w:rsid w:val="00030C8C"/>
    <w:rsid w:val="000314D5"/>
    <w:rsid w:val="00031765"/>
    <w:rsid w:val="00031CE6"/>
    <w:rsid w:val="000358C6"/>
    <w:rsid w:val="00035964"/>
    <w:rsid w:val="000438EB"/>
    <w:rsid w:val="000524AC"/>
    <w:rsid w:val="00061CAC"/>
    <w:rsid w:val="0006473A"/>
    <w:rsid w:val="00065D99"/>
    <w:rsid w:val="00067AED"/>
    <w:rsid w:val="000735EE"/>
    <w:rsid w:val="000744E0"/>
    <w:rsid w:val="00074EEE"/>
    <w:rsid w:val="0007774D"/>
    <w:rsid w:val="000861BA"/>
    <w:rsid w:val="000906C6"/>
    <w:rsid w:val="00092939"/>
    <w:rsid w:val="00094CB1"/>
    <w:rsid w:val="000961D9"/>
    <w:rsid w:val="0009778C"/>
    <w:rsid w:val="000A086C"/>
    <w:rsid w:val="000A761A"/>
    <w:rsid w:val="000B0492"/>
    <w:rsid w:val="000B11E1"/>
    <w:rsid w:val="000B797C"/>
    <w:rsid w:val="000C569E"/>
    <w:rsid w:val="000D0EA9"/>
    <w:rsid w:val="000D5E6C"/>
    <w:rsid w:val="000D69E3"/>
    <w:rsid w:val="000E147A"/>
    <w:rsid w:val="000F05E9"/>
    <w:rsid w:val="001111A9"/>
    <w:rsid w:val="001131E5"/>
    <w:rsid w:val="001168FD"/>
    <w:rsid w:val="001170BC"/>
    <w:rsid w:val="00117355"/>
    <w:rsid w:val="00117ABD"/>
    <w:rsid w:val="00123BA8"/>
    <w:rsid w:val="00126145"/>
    <w:rsid w:val="0012725A"/>
    <w:rsid w:val="00127BB0"/>
    <w:rsid w:val="00133167"/>
    <w:rsid w:val="00141A22"/>
    <w:rsid w:val="00143AFF"/>
    <w:rsid w:val="00147379"/>
    <w:rsid w:val="00151625"/>
    <w:rsid w:val="00153A25"/>
    <w:rsid w:val="00155498"/>
    <w:rsid w:val="0016797E"/>
    <w:rsid w:val="0016797F"/>
    <w:rsid w:val="001767E6"/>
    <w:rsid w:val="001804AE"/>
    <w:rsid w:val="00180C43"/>
    <w:rsid w:val="001820F6"/>
    <w:rsid w:val="001854ED"/>
    <w:rsid w:val="00185A6E"/>
    <w:rsid w:val="00185B16"/>
    <w:rsid w:val="00190A8D"/>
    <w:rsid w:val="00196645"/>
    <w:rsid w:val="0019731C"/>
    <w:rsid w:val="001B0323"/>
    <w:rsid w:val="001B21A1"/>
    <w:rsid w:val="001B4581"/>
    <w:rsid w:val="001B7A16"/>
    <w:rsid w:val="001C3F1A"/>
    <w:rsid w:val="001C4D67"/>
    <w:rsid w:val="001D146D"/>
    <w:rsid w:val="001E0082"/>
    <w:rsid w:val="001E1F94"/>
    <w:rsid w:val="001E53CE"/>
    <w:rsid w:val="001E7EB3"/>
    <w:rsid w:val="001F0EB9"/>
    <w:rsid w:val="001F6FE8"/>
    <w:rsid w:val="00200A6C"/>
    <w:rsid w:val="00200BF0"/>
    <w:rsid w:val="0020119C"/>
    <w:rsid w:val="00201277"/>
    <w:rsid w:val="00203524"/>
    <w:rsid w:val="0020416F"/>
    <w:rsid w:val="00217FC4"/>
    <w:rsid w:val="00220F57"/>
    <w:rsid w:val="0022351C"/>
    <w:rsid w:val="00224ADC"/>
    <w:rsid w:val="00224CFC"/>
    <w:rsid w:val="0022718D"/>
    <w:rsid w:val="00227408"/>
    <w:rsid w:val="002333B7"/>
    <w:rsid w:val="00234541"/>
    <w:rsid w:val="00234C4D"/>
    <w:rsid w:val="002432AC"/>
    <w:rsid w:val="00243AA7"/>
    <w:rsid w:val="00244D42"/>
    <w:rsid w:val="00253142"/>
    <w:rsid w:val="00256ECF"/>
    <w:rsid w:val="00260165"/>
    <w:rsid w:val="0026186C"/>
    <w:rsid w:val="00262FA3"/>
    <w:rsid w:val="00264AE0"/>
    <w:rsid w:val="00267663"/>
    <w:rsid w:val="00267BB8"/>
    <w:rsid w:val="0027189C"/>
    <w:rsid w:val="002736A4"/>
    <w:rsid w:val="0027533F"/>
    <w:rsid w:val="00277824"/>
    <w:rsid w:val="00282B64"/>
    <w:rsid w:val="002834CC"/>
    <w:rsid w:val="00284575"/>
    <w:rsid w:val="00287677"/>
    <w:rsid w:val="00287848"/>
    <w:rsid w:val="002903D9"/>
    <w:rsid w:val="00291B12"/>
    <w:rsid w:val="00294377"/>
    <w:rsid w:val="002A6137"/>
    <w:rsid w:val="002A72B0"/>
    <w:rsid w:val="002B1929"/>
    <w:rsid w:val="002B2128"/>
    <w:rsid w:val="002B3A4B"/>
    <w:rsid w:val="002C16B7"/>
    <w:rsid w:val="002C7CBF"/>
    <w:rsid w:val="002D0C4B"/>
    <w:rsid w:val="002D35FA"/>
    <w:rsid w:val="002D5C03"/>
    <w:rsid w:val="002E3DEC"/>
    <w:rsid w:val="002E593E"/>
    <w:rsid w:val="002E5F50"/>
    <w:rsid w:val="002F01B7"/>
    <w:rsid w:val="002F04B3"/>
    <w:rsid w:val="002F5517"/>
    <w:rsid w:val="00303751"/>
    <w:rsid w:val="00306073"/>
    <w:rsid w:val="00312C1A"/>
    <w:rsid w:val="00312DD1"/>
    <w:rsid w:val="0031771A"/>
    <w:rsid w:val="0032049A"/>
    <w:rsid w:val="0032654B"/>
    <w:rsid w:val="003315E6"/>
    <w:rsid w:val="0033176D"/>
    <w:rsid w:val="00331CCA"/>
    <w:rsid w:val="00331D13"/>
    <w:rsid w:val="00332AEE"/>
    <w:rsid w:val="003371CE"/>
    <w:rsid w:val="003504B5"/>
    <w:rsid w:val="003536B9"/>
    <w:rsid w:val="00353D7F"/>
    <w:rsid w:val="00370E38"/>
    <w:rsid w:val="00372A32"/>
    <w:rsid w:val="003769E8"/>
    <w:rsid w:val="00380EB4"/>
    <w:rsid w:val="0038357A"/>
    <w:rsid w:val="00385262"/>
    <w:rsid w:val="00385A9E"/>
    <w:rsid w:val="00387543"/>
    <w:rsid w:val="00387B19"/>
    <w:rsid w:val="003933FA"/>
    <w:rsid w:val="00394178"/>
    <w:rsid w:val="00395BC4"/>
    <w:rsid w:val="003A1B61"/>
    <w:rsid w:val="003A2A06"/>
    <w:rsid w:val="003A6016"/>
    <w:rsid w:val="003A65D6"/>
    <w:rsid w:val="003A7066"/>
    <w:rsid w:val="003A7412"/>
    <w:rsid w:val="003B2CC3"/>
    <w:rsid w:val="003B7D22"/>
    <w:rsid w:val="003C0A88"/>
    <w:rsid w:val="003C4DF2"/>
    <w:rsid w:val="003C686A"/>
    <w:rsid w:val="003D0F4F"/>
    <w:rsid w:val="003D45FC"/>
    <w:rsid w:val="003E0976"/>
    <w:rsid w:val="003E45B2"/>
    <w:rsid w:val="003E6A2C"/>
    <w:rsid w:val="003F3ACB"/>
    <w:rsid w:val="003F448B"/>
    <w:rsid w:val="003F53CC"/>
    <w:rsid w:val="003F58F6"/>
    <w:rsid w:val="003F6EE6"/>
    <w:rsid w:val="00407AD8"/>
    <w:rsid w:val="00412B04"/>
    <w:rsid w:val="00413229"/>
    <w:rsid w:val="004163B2"/>
    <w:rsid w:val="00417EC7"/>
    <w:rsid w:val="004263F5"/>
    <w:rsid w:val="00427917"/>
    <w:rsid w:val="00430569"/>
    <w:rsid w:val="0043483A"/>
    <w:rsid w:val="00435043"/>
    <w:rsid w:val="00442138"/>
    <w:rsid w:val="00444294"/>
    <w:rsid w:val="00451917"/>
    <w:rsid w:val="0045495B"/>
    <w:rsid w:val="00456E7A"/>
    <w:rsid w:val="00456FFD"/>
    <w:rsid w:val="00457269"/>
    <w:rsid w:val="00460122"/>
    <w:rsid w:val="0046088D"/>
    <w:rsid w:val="0048006F"/>
    <w:rsid w:val="00481EF1"/>
    <w:rsid w:val="00481FEF"/>
    <w:rsid w:val="00493011"/>
    <w:rsid w:val="004935C0"/>
    <w:rsid w:val="00494A8B"/>
    <w:rsid w:val="004A0AFE"/>
    <w:rsid w:val="004A1EA3"/>
    <w:rsid w:val="004A6411"/>
    <w:rsid w:val="004A6703"/>
    <w:rsid w:val="004A6EB2"/>
    <w:rsid w:val="004A717B"/>
    <w:rsid w:val="004B04A1"/>
    <w:rsid w:val="004B3748"/>
    <w:rsid w:val="004B4646"/>
    <w:rsid w:val="004C1F60"/>
    <w:rsid w:val="004C4CC5"/>
    <w:rsid w:val="004C63EE"/>
    <w:rsid w:val="004D1EE6"/>
    <w:rsid w:val="004D78E1"/>
    <w:rsid w:val="004D7AF9"/>
    <w:rsid w:val="004F2F21"/>
    <w:rsid w:val="004F54CD"/>
    <w:rsid w:val="0051029C"/>
    <w:rsid w:val="00516F2B"/>
    <w:rsid w:val="00517891"/>
    <w:rsid w:val="00520960"/>
    <w:rsid w:val="00521F4D"/>
    <w:rsid w:val="00525CF4"/>
    <w:rsid w:val="00527276"/>
    <w:rsid w:val="00527657"/>
    <w:rsid w:val="0053144E"/>
    <w:rsid w:val="00532522"/>
    <w:rsid w:val="00532756"/>
    <w:rsid w:val="0053413B"/>
    <w:rsid w:val="00535E6B"/>
    <w:rsid w:val="005371E6"/>
    <w:rsid w:val="00537D4C"/>
    <w:rsid w:val="00541DDB"/>
    <w:rsid w:val="0054231E"/>
    <w:rsid w:val="005528F1"/>
    <w:rsid w:val="00555764"/>
    <w:rsid w:val="0056127B"/>
    <w:rsid w:val="00561774"/>
    <w:rsid w:val="00563E6C"/>
    <w:rsid w:val="00570B68"/>
    <w:rsid w:val="00580BE6"/>
    <w:rsid w:val="00592DFE"/>
    <w:rsid w:val="00595005"/>
    <w:rsid w:val="0059566C"/>
    <w:rsid w:val="00595EFA"/>
    <w:rsid w:val="00596112"/>
    <w:rsid w:val="00596351"/>
    <w:rsid w:val="005976D4"/>
    <w:rsid w:val="005A4CBF"/>
    <w:rsid w:val="005C09A2"/>
    <w:rsid w:val="005C243F"/>
    <w:rsid w:val="005C4499"/>
    <w:rsid w:val="005C523D"/>
    <w:rsid w:val="005C600B"/>
    <w:rsid w:val="005D1A74"/>
    <w:rsid w:val="005D2BF5"/>
    <w:rsid w:val="005D3692"/>
    <w:rsid w:val="005D3BB5"/>
    <w:rsid w:val="005D680C"/>
    <w:rsid w:val="005E3B8D"/>
    <w:rsid w:val="005E58B3"/>
    <w:rsid w:val="005E672E"/>
    <w:rsid w:val="005F1A44"/>
    <w:rsid w:val="005F56A6"/>
    <w:rsid w:val="006012C6"/>
    <w:rsid w:val="006014B2"/>
    <w:rsid w:val="00605BDD"/>
    <w:rsid w:val="00607338"/>
    <w:rsid w:val="0060788F"/>
    <w:rsid w:val="00614064"/>
    <w:rsid w:val="00617630"/>
    <w:rsid w:val="00620346"/>
    <w:rsid w:val="00621D04"/>
    <w:rsid w:val="006269D6"/>
    <w:rsid w:val="00626F23"/>
    <w:rsid w:val="00627054"/>
    <w:rsid w:val="006318DD"/>
    <w:rsid w:val="0063396E"/>
    <w:rsid w:val="00635A82"/>
    <w:rsid w:val="00637DA1"/>
    <w:rsid w:val="006463FF"/>
    <w:rsid w:val="00651405"/>
    <w:rsid w:val="006562E1"/>
    <w:rsid w:val="00656AE5"/>
    <w:rsid w:val="00664DFB"/>
    <w:rsid w:val="00666C7C"/>
    <w:rsid w:val="0067187C"/>
    <w:rsid w:val="0067191C"/>
    <w:rsid w:val="00671C1C"/>
    <w:rsid w:val="00673B77"/>
    <w:rsid w:val="00677A68"/>
    <w:rsid w:val="006807C1"/>
    <w:rsid w:val="006834F8"/>
    <w:rsid w:val="006841EF"/>
    <w:rsid w:val="006845FB"/>
    <w:rsid w:val="00687598"/>
    <w:rsid w:val="00690BB8"/>
    <w:rsid w:val="006938FC"/>
    <w:rsid w:val="006965EE"/>
    <w:rsid w:val="006A16E1"/>
    <w:rsid w:val="006A28F0"/>
    <w:rsid w:val="006A39CE"/>
    <w:rsid w:val="006B01B2"/>
    <w:rsid w:val="006B1FA6"/>
    <w:rsid w:val="006B3496"/>
    <w:rsid w:val="006B48F1"/>
    <w:rsid w:val="006B4903"/>
    <w:rsid w:val="006B5A2F"/>
    <w:rsid w:val="006B70F7"/>
    <w:rsid w:val="006C21BF"/>
    <w:rsid w:val="006C4F8B"/>
    <w:rsid w:val="006C60A2"/>
    <w:rsid w:val="006D2524"/>
    <w:rsid w:val="006D4748"/>
    <w:rsid w:val="006D4AF1"/>
    <w:rsid w:val="006D4B41"/>
    <w:rsid w:val="006D7CA8"/>
    <w:rsid w:val="006E3D9C"/>
    <w:rsid w:val="006E41BF"/>
    <w:rsid w:val="006E6130"/>
    <w:rsid w:val="006E74F7"/>
    <w:rsid w:val="006E79FD"/>
    <w:rsid w:val="006F3CCC"/>
    <w:rsid w:val="006F67FF"/>
    <w:rsid w:val="007016B5"/>
    <w:rsid w:val="00701F3F"/>
    <w:rsid w:val="00702AF6"/>
    <w:rsid w:val="0070335A"/>
    <w:rsid w:val="0071021E"/>
    <w:rsid w:val="00711A6A"/>
    <w:rsid w:val="00712DE6"/>
    <w:rsid w:val="0072268A"/>
    <w:rsid w:val="007330F5"/>
    <w:rsid w:val="007446C2"/>
    <w:rsid w:val="00760650"/>
    <w:rsid w:val="00765B57"/>
    <w:rsid w:val="00766EBF"/>
    <w:rsid w:val="00771468"/>
    <w:rsid w:val="00772C92"/>
    <w:rsid w:val="00782CC2"/>
    <w:rsid w:val="00783460"/>
    <w:rsid w:val="00787AEA"/>
    <w:rsid w:val="00790078"/>
    <w:rsid w:val="00791CED"/>
    <w:rsid w:val="007926B9"/>
    <w:rsid w:val="00792E7A"/>
    <w:rsid w:val="00793203"/>
    <w:rsid w:val="00796A2A"/>
    <w:rsid w:val="007A25F5"/>
    <w:rsid w:val="007A2A69"/>
    <w:rsid w:val="007A7F0A"/>
    <w:rsid w:val="007B3E4E"/>
    <w:rsid w:val="007B4738"/>
    <w:rsid w:val="007B47C9"/>
    <w:rsid w:val="007B6459"/>
    <w:rsid w:val="007C06EB"/>
    <w:rsid w:val="007C0E29"/>
    <w:rsid w:val="007C101C"/>
    <w:rsid w:val="007C33E4"/>
    <w:rsid w:val="007C412D"/>
    <w:rsid w:val="007C4BAC"/>
    <w:rsid w:val="007D21FF"/>
    <w:rsid w:val="007D2913"/>
    <w:rsid w:val="007D50CC"/>
    <w:rsid w:val="007E0904"/>
    <w:rsid w:val="007E09B0"/>
    <w:rsid w:val="007E5876"/>
    <w:rsid w:val="007E771D"/>
    <w:rsid w:val="007E7AD4"/>
    <w:rsid w:val="007F7121"/>
    <w:rsid w:val="00800257"/>
    <w:rsid w:val="00811868"/>
    <w:rsid w:val="00812D87"/>
    <w:rsid w:val="008144A5"/>
    <w:rsid w:val="00816306"/>
    <w:rsid w:val="00816F96"/>
    <w:rsid w:val="0081758D"/>
    <w:rsid w:val="00822E1E"/>
    <w:rsid w:val="00823B03"/>
    <w:rsid w:val="00826B9E"/>
    <w:rsid w:val="00831614"/>
    <w:rsid w:val="00836956"/>
    <w:rsid w:val="008413BE"/>
    <w:rsid w:val="00841EC3"/>
    <w:rsid w:val="008427F9"/>
    <w:rsid w:val="008453F5"/>
    <w:rsid w:val="0084749D"/>
    <w:rsid w:val="008539FF"/>
    <w:rsid w:val="00856096"/>
    <w:rsid w:val="00860A9F"/>
    <w:rsid w:val="0086479F"/>
    <w:rsid w:val="00864E04"/>
    <w:rsid w:val="00865636"/>
    <w:rsid w:val="00872250"/>
    <w:rsid w:val="008766B7"/>
    <w:rsid w:val="00876913"/>
    <w:rsid w:val="00877E0C"/>
    <w:rsid w:val="00891879"/>
    <w:rsid w:val="008940D0"/>
    <w:rsid w:val="00897280"/>
    <w:rsid w:val="00897599"/>
    <w:rsid w:val="008A35FE"/>
    <w:rsid w:val="008B467A"/>
    <w:rsid w:val="008B4FC8"/>
    <w:rsid w:val="008C2855"/>
    <w:rsid w:val="008C5338"/>
    <w:rsid w:val="008C727B"/>
    <w:rsid w:val="008D309E"/>
    <w:rsid w:val="008D5E77"/>
    <w:rsid w:val="008E17A3"/>
    <w:rsid w:val="008E7F43"/>
    <w:rsid w:val="008F3D27"/>
    <w:rsid w:val="0090107F"/>
    <w:rsid w:val="00903F32"/>
    <w:rsid w:val="00906071"/>
    <w:rsid w:val="009063BA"/>
    <w:rsid w:val="009119F7"/>
    <w:rsid w:val="0091423D"/>
    <w:rsid w:val="00915FF7"/>
    <w:rsid w:val="00916961"/>
    <w:rsid w:val="00926AFE"/>
    <w:rsid w:val="00927A13"/>
    <w:rsid w:val="00932CAE"/>
    <w:rsid w:val="00933DFC"/>
    <w:rsid w:val="0093438A"/>
    <w:rsid w:val="009357DC"/>
    <w:rsid w:val="00936273"/>
    <w:rsid w:val="00943788"/>
    <w:rsid w:val="00943FE5"/>
    <w:rsid w:val="009468DA"/>
    <w:rsid w:val="00947551"/>
    <w:rsid w:val="00951F3E"/>
    <w:rsid w:val="009564CB"/>
    <w:rsid w:val="0096003B"/>
    <w:rsid w:val="00961E7A"/>
    <w:rsid w:val="00967D16"/>
    <w:rsid w:val="00971DDC"/>
    <w:rsid w:val="009754AA"/>
    <w:rsid w:val="00977FF5"/>
    <w:rsid w:val="00980164"/>
    <w:rsid w:val="00980BB6"/>
    <w:rsid w:val="009857A7"/>
    <w:rsid w:val="0098733E"/>
    <w:rsid w:val="00991070"/>
    <w:rsid w:val="00992DCD"/>
    <w:rsid w:val="00994FE7"/>
    <w:rsid w:val="0099731E"/>
    <w:rsid w:val="009A729E"/>
    <w:rsid w:val="009C10FE"/>
    <w:rsid w:val="009C1A83"/>
    <w:rsid w:val="009C2017"/>
    <w:rsid w:val="009C3809"/>
    <w:rsid w:val="009C3EA1"/>
    <w:rsid w:val="009C5C4D"/>
    <w:rsid w:val="009D10D1"/>
    <w:rsid w:val="009D2219"/>
    <w:rsid w:val="009D31AA"/>
    <w:rsid w:val="009D31F5"/>
    <w:rsid w:val="009D3703"/>
    <w:rsid w:val="009E44C2"/>
    <w:rsid w:val="009E748B"/>
    <w:rsid w:val="009F6298"/>
    <w:rsid w:val="009F68DF"/>
    <w:rsid w:val="00A005B7"/>
    <w:rsid w:val="00A041A5"/>
    <w:rsid w:val="00A067E4"/>
    <w:rsid w:val="00A10B79"/>
    <w:rsid w:val="00A12393"/>
    <w:rsid w:val="00A166B7"/>
    <w:rsid w:val="00A22250"/>
    <w:rsid w:val="00A30125"/>
    <w:rsid w:val="00A34432"/>
    <w:rsid w:val="00A3524A"/>
    <w:rsid w:val="00A368E6"/>
    <w:rsid w:val="00A40083"/>
    <w:rsid w:val="00A469C8"/>
    <w:rsid w:val="00A53038"/>
    <w:rsid w:val="00A545F5"/>
    <w:rsid w:val="00A6201B"/>
    <w:rsid w:val="00A669C0"/>
    <w:rsid w:val="00A6741B"/>
    <w:rsid w:val="00A76CB0"/>
    <w:rsid w:val="00A8469C"/>
    <w:rsid w:val="00A95088"/>
    <w:rsid w:val="00A9662B"/>
    <w:rsid w:val="00AA089C"/>
    <w:rsid w:val="00AA2293"/>
    <w:rsid w:val="00AB5A64"/>
    <w:rsid w:val="00AC2F87"/>
    <w:rsid w:val="00AC4276"/>
    <w:rsid w:val="00AC60D7"/>
    <w:rsid w:val="00AC6208"/>
    <w:rsid w:val="00AD2662"/>
    <w:rsid w:val="00AD617A"/>
    <w:rsid w:val="00AD7E8B"/>
    <w:rsid w:val="00AE20CE"/>
    <w:rsid w:val="00AE2DE0"/>
    <w:rsid w:val="00AE425E"/>
    <w:rsid w:val="00AE58E7"/>
    <w:rsid w:val="00AE5D10"/>
    <w:rsid w:val="00AE6B2B"/>
    <w:rsid w:val="00B00951"/>
    <w:rsid w:val="00B013D3"/>
    <w:rsid w:val="00B02FCD"/>
    <w:rsid w:val="00B04126"/>
    <w:rsid w:val="00B052F8"/>
    <w:rsid w:val="00B06364"/>
    <w:rsid w:val="00B07614"/>
    <w:rsid w:val="00B12666"/>
    <w:rsid w:val="00B17CDC"/>
    <w:rsid w:val="00B20A2C"/>
    <w:rsid w:val="00B22DFE"/>
    <w:rsid w:val="00B32568"/>
    <w:rsid w:val="00B3267D"/>
    <w:rsid w:val="00B357D8"/>
    <w:rsid w:val="00B40049"/>
    <w:rsid w:val="00B4060A"/>
    <w:rsid w:val="00B41A91"/>
    <w:rsid w:val="00B41AF1"/>
    <w:rsid w:val="00B429F8"/>
    <w:rsid w:val="00B42BBF"/>
    <w:rsid w:val="00B502EB"/>
    <w:rsid w:val="00B5485A"/>
    <w:rsid w:val="00B577F5"/>
    <w:rsid w:val="00B617F1"/>
    <w:rsid w:val="00B625D5"/>
    <w:rsid w:val="00B6341C"/>
    <w:rsid w:val="00B66668"/>
    <w:rsid w:val="00B734DF"/>
    <w:rsid w:val="00B76157"/>
    <w:rsid w:val="00B9061C"/>
    <w:rsid w:val="00BA0610"/>
    <w:rsid w:val="00BA29ED"/>
    <w:rsid w:val="00BA324A"/>
    <w:rsid w:val="00BA4115"/>
    <w:rsid w:val="00BA7A17"/>
    <w:rsid w:val="00BB09DE"/>
    <w:rsid w:val="00BB3483"/>
    <w:rsid w:val="00BB6E99"/>
    <w:rsid w:val="00BC1EC1"/>
    <w:rsid w:val="00BC5922"/>
    <w:rsid w:val="00BC7210"/>
    <w:rsid w:val="00BD2348"/>
    <w:rsid w:val="00BD6326"/>
    <w:rsid w:val="00BD7888"/>
    <w:rsid w:val="00BD7FFE"/>
    <w:rsid w:val="00BE1E87"/>
    <w:rsid w:val="00BE29DC"/>
    <w:rsid w:val="00BF548D"/>
    <w:rsid w:val="00BF61A7"/>
    <w:rsid w:val="00BF7799"/>
    <w:rsid w:val="00C0145D"/>
    <w:rsid w:val="00C04B9E"/>
    <w:rsid w:val="00C1132C"/>
    <w:rsid w:val="00C11908"/>
    <w:rsid w:val="00C1415E"/>
    <w:rsid w:val="00C14CA2"/>
    <w:rsid w:val="00C175E1"/>
    <w:rsid w:val="00C1788C"/>
    <w:rsid w:val="00C216AF"/>
    <w:rsid w:val="00C22A85"/>
    <w:rsid w:val="00C23B65"/>
    <w:rsid w:val="00C23F6D"/>
    <w:rsid w:val="00C23FA9"/>
    <w:rsid w:val="00C4026F"/>
    <w:rsid w:val="00C41048"/>
    <w:rsid w:val="00C42741"/>
    <w:rsid w:val="00C50168"/>
    <w:rsid w:val="00C53622"/>
    <w:rsid w:val="00C54982"/>
    <w:rsid w:val="00C62353"/>
    <w:rsid w:val="00C64611"/>
    <w:rsid w:val="00C702CF"/>
    <w:rsid w:val="00C72097"/>
    <w:rsid w:val="00C76693"/>
    <w:rsid w:val="00C9051A"/>
    <w:rsid w:val="00C92D7B"/>
    <w:rsid w:val="00C9308F"/>
    <w:rsid w:val="00C935D2"/>
    <w:rsid w:val="00C93EDD"/>
    <w:rsid w:val="00C953EF"/>
    <w:rsid w:val="00CA2EEA"/>
    <w:rsid w:val="00CB29A0"/>
    <w:rsid w:val="00CB7A55"/>
    <w:rsid w:val="00CC02B8"/>
    <w:rsid w:val="00CC480F"/>
    <w:rsid w:val="00CC6872"/>
    <w:rsid w:val="00CD1339"/>
    <w:rsid w:val="00CD3FBF"/>
    <w:rsid w:val="00CD4455"/>
    <w:rsid w:val="00CE3BC3"/>
    <w:rsid w:val="00CE5607"/>
    <w:rsid w:val="00CE6C7B"/>
    <w:rsid w:val="00CF356A"/>
    <w:rsid w:val="00CF77AB"/>
    <w:rsid w:val="00CF7AE3"/>
    <w:rsid w:val="00D1012F"/>
    <w:rsid w:val="00D167D5"/>
    <w:rsid w:val="00D22ACE"/>
    <w:rsid w:val="00D25CA2"/>
    <w:rsid w:val="00D363AE"/>
    <w:rsid w:val="00D36BEF"/>
    <w:rsid w:val="00D428FB"/>
    <w:rsid w:val="00D456D2"/>
    <w:rsid w:val="00D46B18"/>
    <w:rsid w:val="00D46D69"/>
    <w:rsid w:val="00D470D7"/>
    <w:rsid w:val="00D50105"/>
    <w:rsid w:val="00D62F5C"/>
    <w:rsid w:val="00D714F3"/>
    <w:rsid w:val="00D7221E"/>
    <w:rsid w:val="00D72C56"/>
    <w:rsid w:val="00D765F5"/>
    <w:rsid w:val="00D77C05"/>
    <w:rsid w:val="00D85273"/>
    <w:rsid w:val="00D8766F"/>
    <w:rsid w:val="00D94D18"/>
    <w:rsid w:val="00D968A4"/>
    <w:rsid w:val="00DA12AB"/>
    <w:rsid w:val="00DA2B05"/>
    <w:rsid w:val="00DA6816"/>
    <w:rsid w:val="00DB00A6"/>
    <w:rsid w:val="00DB4B0A"/>
    <w:rsid w:val="00DB5662"/>
    <w:rsid w:val="00DB593E"/>
    <w:rsid w:val="00DC191E"/>
    <w:rsid w:val="00DC20EF"/>
    <w:rsid w:val="00DC310B"/>
    <w:rsid w:val="00DD186E"/>
    <w:rsid w:val="00DD4655"/>
    <w:rsid w:val="00DD4EE1"/>
    <w:rsid w:val="00DD5241"/>
    <w:rsid w:val="00DE0584"/>
    <w:rsid w:val="00DE356A"/>
    <w:rsid w:val="00DF3B24"/>
    <w:rsid w:val="00E0228B"/>
    <w:rsid w:val="00E1179B"/>
    <w:rsid w:val="00E13417"/>
    <w:rsid w:val="00E13E96"/>
    <w:rsid w:val="00E13F53"/>
    <w:rsid w:val="00E153F6"/>
    <w:rsid w:val="00E16380"/>
    <w:rsid w:val="00E172B2"/>
    <w:rsid w:val="00E25BCC"/>
    <w:rsid w:val="00E3229A"/>
    <w:rsid w:val="00E34D47"/>
    <w:rsid w:val="00E41EAD"/>
    <w:rsid w:val="00E43842"/>
    <w:rsid w:val="00E4489F"/>
    <w:rsid w:val="00E54B1C"/>
    <w:rsid w:val="00E57DA4"/>
    <w:rsid w:val="00E612BB"/>
    <w:rsid w:val="00E675FF"/>
    <w:rsid w:val="00E705BF"/>
    <w:rsid w:val="00E71D46"/>
    <w:rsid w:val="00E731E9"/>
    <w:rsid w:val="00E83445"/>
    <w:rsid w:val="00E84E5A"/>
    <w:rsid w:val="00E86FE9"/>
    <w:rsid w:val="00E90BED"/>
    <w:rsid w:val="00E9379F"/>
    <w:rsid w:val="00E943EE"/>
    <w:rsid w:val="00E958E4"/>
    <w:rsid w:val="00E972DF"/>
    <w:rsid w:val="00EA506B"/>
    <w:rsid w:val="00EA54DA"/>
    <w:rsid w:val="00EA574E"/>
    <w:rsid w:val="00EA714F"/>
    <w:rsid w:val="00EB06AE"/>
    <w:rsid w:val="00EB50BF"/>
    <w:rsid w:val="00EB5699"/>
    <w:rsid w:val="00EC4BD3"/>
    <w:rsid w:val="00ED03FF"/>
    <w:rsid w:val="00ED6907"/>
    <w:rsid w:val="00EE04AE"/>
    <w:rsid w:val="00EE17D9"/>
    <w:rsid w:val="00EE5769"/>
    <w:rsid w:val="00EE72A6"/>
    <w:rsid w:val="00EF040E"/>
    <w:rsid w:val="00EF3C4D"/>
    <w:rsid w:val="00F01A21"/>
    <w:rsid w:val="00F03A24"/>
    <w:rsid w:val="00F04490"/>
    <w:rsid w:val="00F04942"/>
    <w:rsid w:val="00F049D1"/>
    <w:rsid w:val="00F04C4E"/>
    <w:rsid w:val="00F04FE0"/>
    <w:rsid w:val="00F1082B"/>
    <w:rsid w:val="00F13D56"/>
    <w:rsid w:val="00F169CA"/>
    <w:rsid w:val="00F21044"/>
    <w:rsid w:val="00F21AC3"/>
    <w:rsid w:val="00F227F0"/>
    <w:rsid w:val="00F32197"/>
    <w:rsid w:val="00F35897"/>
    <w:rsid w:val="00F37426"/>
    <w:rsid w:val="00F40F31"/>
    <w:rsid w:val="00F42794"/>
    <w:rsid w:val="00F466F1"/>
    <w:rsid w:val="00F535F3"/>
    <w:rsid w:val="00F625A0"/>
    <w:rsid w:val="00F74151"/>
    <w:rsid w:val="00F74288"/>
    <w:rsid w:val="00F75499"/>
    <w:rsid w:val="00F81C0C"/>
    <w:rsid w:val="00F82226"/>
    <w:rsid w:val="00F82766"/>
    <w:rsid w:val="00F85B4D"/>
    <w:rsid w:val="00F85D3F"/>
    <w:rsid w:val="00F85F08"/>
    <w:rsid w:val="00F91F26"/>
    <w:rsid w:val="00F9339F"/>
    <w:rsid w:val="00F933A8"/>
    <w:rsid w:val="00F93592"/>
    <w:rsid w:val="00FA01C6"/>
    <w:rsid w:val="00FA4365"/>
    <w:rsid w:val="00FB4983"/>
    <w:rsid w:val="00FB49E1"/>
    <w:rsid w:val="00FC3029"/>
    <w:rsid w:val="00FD0577"/>
    <w:rsid w:val="00FD2543"/>
    <w:rsid w:val="00FD35F7"/>
    <w:rsid w:val="00FD4932"/>
    <w:rsid w:val="00FE0F83"/>
    <w:rsid w:val="00FE1D88"/>
    <w:rsid w:val="00FF0AAD"/>
    <w:rsid w:val="00FF68D1"/>
    <w:rsid w:val="00FF7D1A"/>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EC3"/>
    <w:pPr>
      <w:adjustRightInd w:val="0"/>
      <w:spacing w:line="300" w:lineRule="auto"/>
    </w:pPr>
    <w:rPr>
      <w:szCs w:val="22"/>
    </w:rPr>
  </w:style>
  <w:style w:type="paragraph" w:styleId="1">
    <w:name w:val="heading 1"/>
    <w:aliases w:val="H1,h1,app heading 1,l1,Memo Heading 1,h11,h12,h13,h14,h15,h16"/>
    <w:next w:val="a"/>
    <w:link w:val="1Char"/>
    <w:qFormat/>
    <w:rsid w:val="00444294"/>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eastAsia="en-US"/>
    </w:rPr>
  </w:style>
  <w:style w:type="paragraph" w:styleId="2">
    <w:name w:val="heading 2"/>
    <w:basedOn w:val="a"/>
    <w:next w:val="a"/>
    <w:link w:val="2Char"/>
    <w:uiPriority w:val="9"/>
    <w:semiHidden/>
    <w:unhideWhenUsed/>
    <w:qFormat/>
    <w:rsid w:val="0044429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444294"/>
    <w:pPr>
      <w:numPr>
        <w:ilvl w:val="2"/>
        <w:numId w:val="12"/>
      </w:numPr>
      <w:overflowPunct w:val="0"/>
      <w:autoSpaceDE w:val="0"/>
      <w:autoSpaceDN w:val="0"/>
      <w:spacing w:before="120" w:after="180" w:line="240" w:lineRule="auto"/>
      <w:textAlignment w:val="baseline"/>
      <w:outlineLvl w:val="2"/>
    </w:pPr>
    <w:rPr>
      <w:rFonts w:ascii="Arial" w:eastAsia="Batang" w:hAnsi="Arial" w:cs="Times New Roman"/>
      <w:b w:val="0"/>
      <w:bCs w:val="0"/>
      <w:sz w:val="28"/>
      <w:szCs w:val="20"/>
      <w:lang w:val="en-GB" w:eastAsia="en-US"/>
    </w:rPr>
  </w:style>
  <w:style w:type="paragraph" w:styleId="5">
    <w:name w:val="heading 5"/>
    <w:aliases w:val="H5"/>
    <w:basedOn w:val="a"/>
    <w:next w:val="a"/>
    <w:link w:val="5Char"/>
    <w:qFormat/>
    <w:rsid w:val="00444294"/>
    <w:pPr>
      <w:keepNext/>
      <w:widowControl w:val="0"/>
      <w:numPr>
        <w:ilvl w:val="4"/>
        <w:numId w:val="12"/>
      </w:numPr>
      <w:wordWrap w:val="0"/>
      <w:autoSpaceDE w:val="0"/>
      <w:autoSpaceDN w:val="0"/>
      <w:adjustRightInd/>
      <w:spacing w:line="240" w:lineRule="auto"/>
      <w:jc w:val="both"/>
      <w:outlineLvl w:val="4"/>
    </w:pPr>
    <w:rPr>
      <w:rFonts w:eastAsia="Batang"/>
      <w:b/>
      <w:bCs/>
      <w:kern w:val="2"/>
      <w:sz w:val="24"/>
      <w:szCs w:val="24"/>
      <w:lang w:eastAsia="ko-KR"/>
    </w:rPr>
  </w:style>
  <w:style w:type="paragraph" w:styleId="6">
    <w:name w:val="heading 6"/>
    <w:basedOn w:val="a"/>
    <w:next w:val="a"/>
    <w:link w:val="6Char"/>
    <w:qFormat/>
    <w:rsid w:val="00444294"/>
    <w:pPr>
      <w:numPr>
        <w:ilvl w:val="5"/>
        <w:numId w:val="12"/>
      </w:numPr>
      <w:overflowPunct w:val="0"/>
      <w:autoSpaceDE w:val="0"/>
      <w:autoSpaceDN w:val="0"/>
      <w:spacing w:before="240" w:after="60" w:line="360" w:lineRule="auto"/>
      <w:jc w:val="both"/>
      <w:textAlignment w:val="baseline"/>
      <w:outlineLvl w:val="5"/>
    </w:pPr>
    <w:rPr>
      <w:b/>
      <w:bCs/>
      <w:sz w:val="22"/>
      <w:lang w:eastAsia="en-US"/>
    </w:rPr>
  </w:style>
  <w:style w:type="paragraph" w:styleId="7">
    <w:name w:val="heading 7"/>
    <w:basedOn w:val="a"/>
    <w:next w:val="a"/>
    <w:link w:val="7Char"/>
    <w:qFormat/>
    <w:rsid w:val="00444294"/>
    <w:pPr>
      <w:numPr>
        <w:ilvl w:val="6"/>
        <w:numId w:val="12"/>
      </w:numPr>
      <w:overflowPunct w:val="0"/>
      <w:autoSpaceDE w:val="0"/>
      <w:autoSpaceDN w:val="0"/>
      <w:spacing w:before="240" w:after="60" w:line="360" w:lineRule="auto"/>
      <w:jc w:val="both"/>
      <w:textAlignment w:val="baseline"/>
      <w:outlineLvl w:val="6"/>
    </w:pPr>
    <w:rPr>
      <w:sz w:val="24"/>
      <w:szCs w:val="24"/>
      <w:lang w:eastAsia="en-US"/>
    </w:rPr>
  </w:style>
  <w:style w:type="paragraph" w:styleId="8">
    <w:name w:val="heading 8"/>
    <w:aliases w:val="Table Heading"/>
    <w:basedOn w:val="a"/>
    <w:next w:val="a"/>
    <w:link w:val="8Char"/>
    <w:qFormat/>
    <w:rsid w:val="00444294"/>
    <w:pPr>
      <w:numPr>
        <w:ilvl w:val="7"/>
        <w:numId w:val="12"/>
      </w:numPr>
      <w:overflowPunct w:val="0"/>
      <w:autoSpaceDE w:val="0"/>
      <w:autoSpaceDN w:val="0"/>
      <w:spacing w:before="240" w:after="60" w:line="360" w:lineRule="auto"/>
      <w:jc w:val="both"/>
      <w:textAlignment w:val="baseline"/>
      <w:outlineLvl w:val="7"/>
    </w:pPr>
    <w:rPr>
      <w:i/>
      <w:iCs/>
      <w:sz w:val="24"/>
      <w:szCs w:val="24"/>
      <w:lang w:eastAsia="en-US"/>
    </w:rPr>
  </w:style>
  <w:style w:type="paragraph" w:styleId="9">
    <w:name w:val="heading 9"/>
    <w:aliases w:val="Figure Heading,FH"/>
    <w:basedOn w:val="a"/>
    <w:next w:val="a"/>
    <w:link w:val="9Char"/>
    <w:qFormat/>
    <w:rsid w:val="00444294"/>
    <w:pPr>
      <w:numPr>
        <w:ilvl w:val="8"/>
        <w:numId w:val="12"/>
      </w:numPr>
      <w:overflowPunct w:val="0"/>
      <w:autoSpaceDE w:val="0"/>
      <w:autoSpaceDN w:val="0"/>
      <w:spacing w:before="240" w:after="60" w:line="360" w:lineRule="auto"/>
      <w:jc w:val="both"/>
      <w:textAlignment w:val="baseline"/>
      <w:outlineLvl w:val="8"/>
    </w:pPr>
    <w:rPr>
      <w:rFonts w:ascii="Arial" w:hAnsi="Arial" w:cs="Arial"/>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semiHidden/>
    <w:rsid w:val="00FF0AAD"/>
    <w:pPr>
      <w:tabs>
        <w:tab w:val="center" w:pos="4153"/>
        <w:tab w:val="right" w:pos="8306"/>
      </w:tabs>
    </w:pPr>
    <w:rPr>
      <w:sz w:val="18"/>
      <w:szCs w:val="18"/>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0"/>
    <w:rsid w:val="00FF0AAD"/>
    <w:pPr>
      <w:pBdr>
        <w:bottom w:val="single" w:sz="6" w:space="1" w:color="auto"/>
      </w:pBdr>
      <w:tabs>
        <w:tab w:val="center" w:pos="4153"/>
        <w:tab w:val="right" w:pos="8306"/>
      </w:tabs>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5"/>
    <w:rsid w:val="00417EC7"/>
    <w:rPr>
      <w:kern w:val="2"/>
      <w:sz w:val="18"/>
      <w:szCs w:val="18"/>
    </w:rPr>
  </w:style>
  <w:style w:type="table" w:styleId="a7">
    <w:name w:val="Table Grid"/>
    <w:basedOn w:val="a1"/>
    <w:uiPriority w:val="59"/>
    <w:rsid w:val="00FE1D88"/>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paragraph" w:styleId="a8">
    <w:name w:val="List Paragraph"/>
    <w:basedOn w:val="a"/>
    <w:uiPriority w:val="34"/>
    <w:unhideWhenUsed/>
    <w:qFormat/>
    <w:rsid w:val="00BF548D"/>
    <w:pPr>
      <w:ind w:firstLineChars="200" w:firstLine="420"/>
    </w:pPr>
  </w:style>
  <w:style w:type="paragraph" w:styleId="a9">
    <w:name w:val="No Spacing"/>
    <w:uiPriority w:val="1"/>
    <w:qFormat/>
    <w:rsid w:val="00915FF7"/>
    <w:rPr>
      <w:rFonts w:ascii="Calibri" w:hAnsi="Calibri"/>
      <w:sz w:val="22"/>
      <w:szCs w:val="22"/>
    </w:rPr>
  </w:style>
  <w:style w:type="paragraph" w:customStyle="1" w:styleId="TAH">
    <w:name w:val="TAH"/>
    <w:basedOn w:val="TAC"/>
    <w:rsid w:val="00C0145D"/>
    <w:rPr>
      <w:b/>
    </w:rPr>
  </w:style>
  <w:style w:type="paragraph" w:customStyle="1" w:styleId="TAC">
    <w:name w:val="TAC"/>
    <w:basedOn w:val="a"/>
    <w:link w:val="TACChar"/>
    <w:rsid w:val="00C0145D"/>
    <w:pPr>
      <w:keepNext/>
      <w:keepLines/>
      <w:adjustRightInd/>
      <w:spacing w:line="240" w:lineRule="auto"/>
      <w:jc w:val="center"/>
    </w:pPr>
    <w:rPr>
      <w:rFonts w:ascii="Arial" w:eastAsia="Malgun Gothic" w:hAnsi="Arial"/>
      <w:color w:val="000000"/>
      <w:sz w:val="18"/>
      <w:szCs w:val="20"/>
      <w:lang w:eastAsia="ko-KR"/>
    </w:rPr>
  </w:style>
  <w:style w:type="character" w:customStyle="1" w:styleId="TACChar">
    <w:name w:val="TAC Char"/>
    <w:link w:val="TAC"/>
    <w:rsid w:val="00C0145D"/>
    <w:rPr>
      <w:rFonts w:ascii="Arial" w:eastAsia="Malgun Gothic" w:hAnsi="Arial"/>
      <w:color w:val="000000"/>
      <w:sz w:val="18"/>
      <w:lang w:eastAsia="ko-KR"/>
    </w:rPr>
  </w:style>
  <w:style w:type="character" w:styleId="aa">
    <w:name w:val="Strong"/>
    <w:basedOn w:val="a0"/>
    <w:uiPriority w:val="22"/>
    <w:qFormat/>
    <w:rsid w:val="005D3692"/>
    <w:rPr>
      <w:b/>
      <w:bCs/>
    </w:rPr>
  </w:style>
  <w:style w:type="paragraph" w:styleId="ab">
    <w:name w:val="caption"/>
    <w:aliases w:val="cap,cap Char,Caption Char1 Char,cap Char Char1,Caption Char Char1 Char,Caption Char2,Caption Char Char Char,Caption Char Char1,fig and tbl,fighead2,Table Caption,fighead21,fighead22,fighead23,Table Caption1,fighead211"/>
    <w:basedOn w:val="a"/>
    <w:next w:val="a"/>
    <w:link w:val="Char1"/>
    <w:qFormat/>
    <w:rsid w:val="00980BB6"/>
    <w:pPr>
      <w:adjustRightInd/>
      <w:spacing w:before="120" w:after="120" w:line="240" w:lineRule="auto"/>
      <w:jc w:val="both"/>
    </w:pPr>
    <w:rPr>
      <w:rFonts w:eastAsia="MS Mincho"/>
      <w:b/>
      <w:szCs w:val="20"/>
      <w:lang w:val="en-GB" w:eastAsia="en-US"/>
    </w:rPr>
  </w:style>
  <w:style w:type="character" w:customStyle="1" w:styleId="Char1">
    <w:name w:val="题注 Char"/>
    <w:aliases w:val="cap Char1,cap Char Char,Caption Char1 Char Char,cap Char Char1 Char,Caption Char Char1 Char Char,Caption Char2 Char,Caption Char Char Char Char,Caption Char Char1 Char1,fig and tbl Char,fighead2 Char,Table Caption Char,fighead21 Char"/>
    <w:link w:val="ab"/>
    <w:rsid w:val="00980BB6"/>
    <w:rPr>
      <w:rFonts w:eastAsia="MS Mincho"/>
      <w:b/>
      <w:lang w:val="en-GB" w:eastAsia="en-US"/>
    </w:rPr>
  </w:style>
  <w:style w:type="character" w:customStyle="1" w:styleId="1Char">
    <w:name w:val="标题 1 Char"/>
    <w:aliases w:val="H1 Char,h1 Char,app heading 1 Char,l1 Char,Memo Heading 1 Char,h11 Char,h12 Char,h13 Char,h14 Char,h15 Char,h16 Char"/>
    <w:basedOn w:val="a0"/>
    <w:link w:val="1"/>
    <w:rsid w:val="00444294"/>
    <w:rPr>
      <w:rFonts w:ascii="Arial" w:eastAsia="Batang" w:hAnsi="Arial"/>
      <w:sz w:val="36"/>
      <w:lang w:val="en-GB" w:eastAsia="en-US"/>
    </w:rPr>
  </w:style>
  <w:style w:type="character" w:customStyle="1" w:styleId="3Char">
    <w:name w:val="标题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444294"/>
    <w:rPr>
      <w:rFonts w:ascii="Arial" w:eastAsia="Batang" w:hAnsi="Arial"/>
      <w:sz w:val="28"/>
      <w:lang w:val="en-GB" w:eastAsia="en-US"/>
    </w:rPr>
  </w:style>
  <w:style w:type="character" w:customStyle="1" w:styleId="5Char">
    <w:name w:val="标题 5 Char"/>
    <w:aliases w:val="H5 Char"/>
    <w:basedOn w:val="a0"/>
    <w:link w:val="5"/>
    <w:rsid w:val="00444294"/>
    <w:rPr>
      <w:rFonts w:eastAsia="Batang"/>
      <w:b/>
      <w:bCs/>
      <w:kern w:val="2"/>
      <w:sz w:val="24"/>
      <w:szCs w:val="24"/>
      <w:lang w:eastAsia="ko-KR"/>
    </w:rPr>
  </w:style>
  <w:style w:type="character" w:customStyle="1" w:styleId="6Char">
    <w:name w:val="标题 6 Char"/>
    <w:basedOn w:val="a0"/>
    <w:link w:val="6"/>
    <w:rsid w:val="00444294"/>
    <w:rPr>
      <w:b/>
      <w:bCs/>
      <w:sz w:val="22"/>
      <w:szCs w:val="22"/>
      <w:lang w:eastAsia="en-US"/>
    </w:rPr>
  </w:style>
  <w:style w:type="character" w:customStyle="1" w:styleId="7Char">
    <w:name w:val="标题 7 Char"/>
    <w:basedOn w:val="a0"/>
    <w:link w:val="7"/>
    <w:rsid w:val="00444294"/>
    <w:rPr>
      <w:sz w:val="24"/>
      <w:szCs w:val="24"/>
      <w:lang w:eastAsia="en-US"/>
    </w:rPr>
  </w:style>
  <w:style w:type="character" w:customStyle="1" w:styleId="8Char">
    <w:name w:val="标题 8 Char"/>
    <w:aliases w:val="Table Heading Char"/>
    <w:basedOn w:val="a0"/>
    <w:link w:val="8"/>
    <w:rsid w:val="00444294"/>
    <w:rPr>
      <w:i/>
      <w:iCs/>
      <w:sz w:val="24"/>
      <w:szCs w:val="24"/>
      <w:lang w:eastAsia="en-US"/>
    </w:rPr>
  </w:style>
  <w:style w:type="character" w:customStyle="1" w:styleId="9Char">
    <w:name w:val="标题 9 Char"/>
    <w:aliases w:val="Figure Heading Char,FH Char"/>
    <w:basedOn w:val="a0"/>
    <w:link w:val="9"/>
    <w:rsid w:val="00444294"/>
    <w:rPr>
      <w:rFonts w:ascii="Arial" w:hAnsi="Arial" w:cs="Arial"/>
      <w:sz w:val="22"/>
      <w:szCs w:val="22"/>
      <w:lang w:eastAsia="en-US"/>
    </w:rPr>
  </w:style>
  <w:style w:type="character" w:customStyle="1" w:styleId="2Char">
    <w:name w:val="标题 2 Char"/>
    <w:basedOn w:val="a0"/>
    <w:link w:val="2"/>
    <w:uiPriority w:val="9"/>
    <w:semiHidden/>
    <w:rsid w:val="00444294"/>
    <w:rPr>
      <w:rFonts w:asciiTheme="majorHAnsi" w:eastAsiaTheme="majorEastAsia" w:hAnsiTheme="majorHAnsi" w:cstheme="majorBidi"/>
      <w:b/>
      <w:bCs/>
      <w:sz w:val="32"/>
      <w:szCs w:val="32"/>
    </w:rPr>
  </w:style>
  <w:style w:type="paragraph" w:styleId="ac">
    <w:name w:val="Document Map"/>
    <w:basedOn w:val="a"/>
    <w:link w:val="Char2"/>
    <w:semiHidden/>
    <w:unhideWhenUsed/>
    <w:rsid w:val="00C702CF"/>
    <w:rPr>
      <w:rFonts w:ascii="SimSun"/>
      <w:sz w:val="18"/>
      <w:szCs w:val="18"/>
    </w:rPr>
  </w:style>
  <w:style w:type="character" w:customStyle="1" w:styleId="Char2">
    <w:name w:val="文档结构图 Char"/>
    <w:basedOn w:val="a0"/>
    <w:link w:val="ac"/>
    <w:semiHidden/>
    <w:rsid w:val="00C702CF"/>
    <w:rPr>
      <w:rFonts w:ascii="SimSun"/>
      <w:sz w:val="18"/>
      <w:szCs w:val="18"/>
    </w:rPr>
  </w:style>
  <w:style w:type="character" w:styleId="ad">
    <w:name w:val="annotation reference"/>
    <w:basedOn w:val="a0"/>
    <w:semiHidden/>
    <w:unhideWhenUsed/>
    <w:rsid w:val="006A16E1"/>
    <w:rPr>
      <w:sz w:val="21"/>
      <w:szCs w:val="21"/>
    </w:rPr>
  </w:style>
  <w:style w:type="paragraph" w:styleId="ae">
    <w:name w:val="annotation text"/>
    <w:basedOn w:val="a"/>
    <w:link w:val="Char3"/>
    <w:semiHidden/>
    <w:unhideWhenUsed/>
    <w:rsid w:val="006A16E1"/>
  </w:style>
  <w:style w:type="character" w:customStyle="1" w:styleId="Char3">
    <w:name w:val="批注文字 Char"/>
    <w:basedOn w:val="a0"/>
    <w:link w:val="ae"/>
    <w:semiHidden/>
    <w:rsid w:val="006A16E1"/>
    <w:rPr>
      <w:szCs w:val="22"/>
    </w:rPr>
  </w:style>
  <w:style w:type="paragraph" w:styleId="af">
    <w:name w:val="annotation subject"/>
    <w:basedOn w:val="ae"/>
    <w:next w:val="ae"/>
    <w:link w:val="Char4"/>
    <w:semiHidden/>
    <w:unhideWhenUsed/>
    <w:rsid w:val="006A16E1"/>
    <w:rPr>
      <w:b/>
      <w:bCs/>
    </w:rPr>
  </w:style>
  <w:style w:type="character" w:customStyle="1" w:styleId="Char4">
    <w:name w:val="批注主题 Char"/>
    <w:basedOn w:val="Char3"/>
    <w:link w:val="af"/>
    <w:semiHidden/>
    <w:rsid w:val="006A16E1"/>
    <w:rPr>
      <w:b/>
      <w:bCs/>
      <w:szCs w:val="22"/>
    </w:rPr>
  </w:style>
  <w:style w:type="character" w:styleId="af0">
    <w:name w:val="Placeholder Text"/>
    <w:basedOn w:val="a0"/>
    <w:uiPriority w:val="99"/>
    <w:unhideWhenUsed/>
    <w:rsid w:val="00FF68D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EC3"/>
    <w:pPr>
      <w:adjustRightInd w:val="0"/>
      <w:spacing w:line="300" w:lineRule="auto"/>
    </w:pPr>
    <w:rPr>
      <w:szCs w:val="22"/>
    </w:rPr>
  </w:style>
  <w:style w:type="paragraph" w:styleId="Heading1">
    <w:name w:val="heading 1"/>
    <w:aliases w:val="H1,h1,app heading 1,l1,Memo Heading 1,h11,h12,h13,h14,h15,h16"/>
    <w:next w:val="Normal"/>
    <w:link w:val="Heading1Char"/>
    <w:qFormat/>
    <w:rsid w:val="00444294"/>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eastAsia="en-US"/>
    </w:rPr>
  </w:style>
  <w:style w:type="paragraph" w:styleId="Heading2">
    <w:name w:val="heading 2"/>
    <w:basedOn w:val="Normal"/>
    <w:next w:val="Normal"/>
    <w:link w:val="Heading2Char"/>
    <w:uiPriority w:val="9"/>
    <w:semiHidden/>
    <w:unhideWhenUsed/>
    <w:qFormat/>
    <w:rsid w:val="0044429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44294"/>
    <w:pPr>
      <w:numPr>
        <w:ilvl w:val="2"/>
        <w:numId w:val="12"/>
      </w:numPr>
      <w:overflowPunct w:val="0"/>
      <w:autoSpaceDE w:val="0"/>
      <w:autoSpaceDN w:val="0"/>
      <w:spacing w:before="120" w:after="180" w:line="240" w:lineRule="auto"/>
      <w:textAlignment w:val="baseline"/>
      <w:outlineLvl w:val="2"/>
    </w:pPr>
    <w:rPr>
      <w:rFonts w:ascii="Arial" w:eastAsia="Batang" w:hAnsi="Arial" w:cs="Times New Roman"/>
      <w:b w:val="0"/>
      <w:bCs w:val="0"/>
      <w:sz w:val="28"/>
      <w:szCs w:val="20"/>
      <w:lang w:val="en-GB" w:eastAsia="en-US"/>
    </w:rPr>
  </w:style>
  <w:style w:type="paragraph" w:styleId="Heading5">
    <w:name w:val="heading 5"/>
    <w:aliases w:val="H5"/>
    <w:basedOn w:val="Normal"/>
    <w:next w:val="Normal"/>
    <w:link w:val="Heading5Char"/>
    <w:qFormat/>
    <w:rsid w:val="00444294"/>
    <w:pPr>
      <w:keepNext/>
      <w:widowControl w:val="0"/>
      <w:numPr>
        <w:ilvl w:val="4"/>
        <w:numId w:val="12"/>
      </w:numPr>
      <w:wordWrap w:val="0"/>
      <w:autoSpaceDE w:val="0"/>
      <w:autoSpaceDN w:val="0"/>
      <w:adjustRightInd/>
      <w:spacing w:line="240" w:lineRule="auto"/>
      <w:jc w:val="both"/>
      <w:outlineLvl w:val="4"/>
    </w:pPr>
    <w:rPr>
      <w:rFonts w:eastAsia="Batang"/>
      <w:b/>
      <w:bCs/>
      <w:kern w:val="2"/>
      <w:sz w:val="24"/>
      <w:szCs w:val="24"/>
      <w:lang w:eastAsia="ko-KR"/>
    </w:rPr>
  </w:style>
  <w:style w:type="paragraph" w:styleId="Heading6">
    <w:name w:val="heading 6"/>
    <w:basedOn w:val="Normal"/>
    <w:next w:val="Normal"/>
    <w:link w:val="Heading6Char"/>
    <w:qFormat/>
    <w:rsid w:val="00444294"/>
    <w:pPr>
      <w:numPr>
        <w:ilvl w:val="5"/>
        <w:numId w:val="12"/>
      </w:numPr>
      <w:overflowPunct w:val="0"/>
      <w:autoSpaceDE w:val="0"/>
      <w:autoSpaceDN w:val="0"/>
      <w:spacing w:before="240" w:after="60" w:line="360" w:lineRule="auto"/>
      <w:jc w:val="both"/>
      <w:textAlignment w:val="baseline"/>
      <w:outlineLvl w:val="5"/>
    </w:pPr>
    <w:rPr>
      <w:b/>
      <w:bCs/>
      <w:sz w:val="22"/>
      <w:lang w:eastAsia="en-US"/>
    </w:rPr>
  </w:style>
  <w:style w:type="paragraph" w:styleId="Heading7">
    <w:name w:val="heading 7"/>
    <w:basedOn w:val="Normal"/>
    <w:next w:val="Normal"/>
    <w:link w:val="Heading7Char"/>
    <w:qFormat/>
    <w:rsid w:val="00444294"/>
    <w:pPr>
      <w:numPr>
        <w:ilvl w:val="6"/>
        <w:numId w:val="12"/>
      </w:numPr>
      <w:overflowPunct w:val="0"/>
      <w:autoSpaceDE w:val="0"/>
      <w:autoSpaceDN w:val="0"/>
      <w:spacing w:before="240" w:after="60" w:line="360" w:lineRule="auto"/>
      <w:jc w:val="both"/>
      <w:textAlignment w:val="baseline"/>
      <w:outlineLvl w:val="6"/>
    </w:pPr>
    <w:rPr>
      <w:sz w:val="24"/>
      <w:szCs w:val="24"/>
      <w:lang w:eastAsia="en-US"/>
    </w:rPr>
  </w:style>
  <w:style w:type="paragraph" w:styleId="Heading8">
    <w:name w:val="heading 8"/>
    <w:aliases w:val="Table Heading"/>
    <w:basedOn w:val="Normal"/>
    <w:next w:val="Normal"/>
    <w:link w:val="Heading8Char"/>
    <w:qFormat/>
    <w:rsid w:val="00444294"/>
    <w:pPr>
      <w:numPr>
        <w:ilvl w:val="7"/>
        <w:numId w:val="12"/>
      </w:numPr>
      <w:overflowPunct w:val="0"/>
      <w:autoSpaceDE w:val="0"/>
      <w:autoSpaceDN w:val="0"/>
      <w:spacing w:before="240" w:after="60" w:line="360" w:lineRule="auto"/>
      <w:jc w:val="both"/>
      <w:textAlignment w:val="baseline"/>
      <w:outlineLvl w:val="7"/>
    </w:pPr>
    <w:rPr>
      <w:i/>
      <w:iCs/>
      <w:sz w:val="24"/>
      <w:szCs w:val="24"/>
      <w:lang w:eastAsia="en-US"/>
    </w:rPr>
  </w:style>
  <w:style w:type="paragraph" w:styleId="Heading9">
    <w:name w:val="heading 9"/>
    <w:aliases w:val="Figure Heading,FH"/>
    <w:basedOn w:val="Normal"/>
    <w:next w:val="Normal"/>
    <w:link w:val="Heading9Char"/>
    <w:qFormat/>
    <w:rsid w:val="00444294"/>
    <w:pPr>
      <w:numPr>
        <w:ilvl w:val="8"/>
        <w:numId w:val="12"/>
      </w:numPr>
      <w:overflowPunct w:val="0"/>
      <w:autoSpaceDE w:val="0"/>
      <w:autoSpaceDN w:val="0"/>
      <w:spacing w:before="240" w:after="60" w:line="360" w:lineRule="auto"/>
      <w:jc w:val="both"/>
      <w:textAlignment w:val="baseline"/>
      <w:outlineLvl w:val="8"/>
    </w:pPr>
    <w:rPr>
      <w:rFonts w:ascii="Arial"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semiHidden/>
    <w:rsid w:val="00FF0AAD"/>
    <w:pPr>
      <w:tabs>
        <w:tab w:val="center" w:pos="4153"/>
        <w:tab w:val="right" w:pos="8306"/>
      </w:tabs>
    </w:pPr>
    <w:rPr>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FF0AAD"/>
    <w:pPr>
      <w:pBdr>
        <w:bottom w:val="single" w:sz="6" w:space="1" w:color="auto"/>
      </w:pBdr>
      <w:tabs>
        <w:tab w:val="center" w:pos="4153"/>
        <w:tab w:val="right" w:pos="8306"/>
      </w:tabs>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17EC7"/>
    <w:rPr>
      <w:kern w:val="2"/>
      <w:sz w:val="18"/>
      <w:szCs w:val="18"/>
    </w:rPr>
  </w:style>
  <w:style w:type="table" w:styleId="TableGrid">
    <w:name w:val="Table Grid"/>
    <w:basedOn w:val="TableNormal"/>
    <w:uiPriority w:val="59"/>
    <w:rsid w:val="00FE1D88"/>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paragraph" w:styleId="ListParagraph">
    <w:name w:val="List Paragraph"/>
    <w:basedOn w:val="Normal"/>
    <w:uiPriority w:val="34"/>
    <w:unhideWhenUsed/>
    <w:qFormat/>
    <w:rsid w:val="00BF548D"/>
    <w:pPr>
      <w:ind w:firstLineChars="200" w:firstLine="420"/>
    </w:pPr>
  </w:style>
  <w:style w:type="paragraph" w:styleId="NoSpacing">
    <w:name w:val="No Spacing"/>
    <w:uiPriority w:val="1"/>
    <w:qFormat/>
    <w:rsid w:val="00915FF7"/>
    <w:rPr>
      <w:rFonts w:ascii="Calibri" w:hAnsi="Calibri"/>
      <w:sz w:val="22"/>
      <w:szCs w:val="22"/>
    </w:rPr>
  </w:style>
  <w:style w:type="paragraph" w:customStyle="1" w:styleId="TAH">
    <w:name w:val="TAH"/>
    <w:basedOn w:val="TAC"/>
    <w:rsid w:val="00C0145D"/>
    <w:rPr>
      <w:b/>
    </w:rPr>
  </w:style>
  <w:style w:type="paragraph" w:customStyle="1" w:styleId="TAC">
    <w:name w:val="TAC"/>
    <w:basedOn w:val="Normal"/>
    <w:link w:val="TACChar"/>
    <w:rsid w:val="00C0145D"/>
    <w:pPr>
      <w:keepNext/>
      <w:keepLines/>
      <w:adjustRightInd/>
      <w:spacing w:line="240" w:lineRule="auto"/>
      <w:jc w:val="center"/>
    </w:pPr>
    <w:rPr>
      <w:rFonts w:ascii="Arial" w:eastAsia="Malgun Gothic" w:hAnsi="Arial"/>
      <w:color w:val="000000"/>
      <w:sz w:val="18"/>
      <w:szCs w:val="20"/>
      <w:lang w:eastAsia="ko-KR"/>
    </w:rPr>
  </w:style>
  <w:style w:type="character" w:customStyle="1" w:styleId="TACChar">
    <w:name w:val="TAC Char"/>
    <w:link w:val="TAC"/>
    <w:rsid w:val="00C0145D"/>
    <w:rPr>
      <w:rFonts w:ascii="Arial" w:eastAsia="Malgun Gothic" w:hAnsi="Arial"/>
      <w:color w:val="000000"/>
      <w:sz w:val="18"/>
      <w:lang w:eastAsia="ko-KR"/>
    </w:rPr>
  </w:style>
  <w:style w:type="character" w:styleId="Strong">
    <w:name w:val="Strong"/>
    <w:basedOn w:val="DefaultParagraphFont"/>
    <w:uiPriority w:val="22"/>
    <w:qFormat/>
    <w:rsid w:val="005D3692"/>
    <w:rPr>
      <w:b/>
      <w:bC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rsid w:val="00980BB6"/>
    <w:pPr>
      <w:adjustRightInd/>
      <w:spacing w:before="120" w:after="120" w:line="240" w:lineRule="auto"/>
      <w:jc w:val="both"/>
    </w:pPr>
    <w:rPr>
      <w:rFonts w:eastAsia="MS Mincho"/>
      <w:b/>
      <w:szCs w:val="20"/>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980BB6"/>
    <w:rPr>
      <w:rFonts w:eastAsia="MS Mincho"/>
      <w:b/>
      <w:lang w:val="en-GB" w:eastAsia="en-US"/>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444294"/>
    <w:rPr>
      <w:rFonts w:ascii="Arial" w:eastAsia="Batang" w:hAnsi="Arial"/>
      <w:sz w:val="36"/>
      <w:lang w:val="en-GB"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44294"/>
    <w:rPr>
      <w:rFonts w:ascii="Arial" w:eastAsia="Batang" w:hAnsi="Arial"/>
      <w:sz w:val="28"/>
      <w:lang w:val="en-GB" w:eastAsia="en-US"/>
    </w:rPr>
  </w:style>
  <w:style w:type="character" w:customStyle="1" w:styleId="Heading5Char">
    <w:name w:val="Heading 5 Char"/>
    <w:aliases w:val="H5 Char"/>
    <w:basedOn w:val="DefaultParagraphFont"/>
    <w:link w:val="Heading5"/>
    <w:rsid w:val="00444294"/>
    <w:rPr>
      <w:rFonts w:eastAsia="Batang"/>
      <w:b/>
      <w:bCs/>
      <w:kern w:val="2"/>
      <w:sz w:val="24"/>
      <w:szCs w:val="24"/>
      <w:lang w:eastAsia="ko-KR"/>
    </w:rPr>
  </w:style>
  <w:style w:type="character" w:customStyle="1" w:styleId="Heading6Char">
    <w:name w:val="Heading 6 Char"/>
    <w:basedOn w:val="DefaultParagraphFont"/>
    <w:link w:val="Heading6"/>
    <w:rsid w:val="00444294"/>
    <w:rPr>
      <w:b/>
      <w:bCs/>
      <w:sz w:val="22"/>
      <w:szCs w:val="22"/>
      <w:lang w:eastAsia="en-US"/>
    </w:rPr>
  </w:style>
  <w:style w:type="character" w:customStyle="1" w:styleId="Heading7Char">
    <w:name w:val="Heading 7 Char"/>
    <w:basedOn w:val="DefaultParagraphFont"/>
    <w:link w:val="Heading7"/>
    <w:rsid w:val="00444294"/>
    <w:rPr>
      <w:sz w:val="24"/>
      <w:szCs w:val="24"/>
      <w:lang w:eastAsia="en-US"/>
    </w:rPr>
  </w:style>
  <w:style w:type="character" w:customStyle="1" w:styleId="Heading8Char">
    <w:name w:val="Heading 8 Char"/>
    <w:aliases w:val="Table Heading Char"/>
    <w:basedOn w:val="DefaultParagraphFont"/>
    <w:link w:val="Heading8"/>
    <w:rsid w:val="00444294"/>
    <w:rPr>
      <w:i/>
      <w:iCs/>
      <w:sz w:val="24"/>
      <w:szCs w:val="24"/>
      <w:lang w:eastAsia="en-US"/>
    </w:rPr>
  </w:style>
  <w:style w:type="character" w:customStyle="1" w:styleId="Heading9Char">
    <w:name w:val="Heading 9 Char"/>
    <w:aliases w:val="Figure Heading Char,FH Char"/>
    <w:basedOn w:val="DefaultParagraphFont"/>
    <w:link w:val="Heading9"/>
    <w:rsid w:val="00444294"/>
    <w:rPr>
      <w:rFonts w:ascii="Arial" w:hAnsi="Arial" w:cs="Arial"/>
      <w:sz w:val="22"/>
      <w:szCs w:val="22"/>
      <w:lang w:eastAsia="en-US"/>
    </w:rPr>
  </w:style>
  <w:style w:type="character" w:customStyle="1" w:styleId="Heading2Char">
    <w:name w:val="Heading 2 Char"/>
    <w:basedOn w:val="DefaultParagraphFont"/>
    <w:link w:val="Heading2"/>
    <w:uiPriority w:val="9"/>
    <w:semiHidden/>
    <w:rsid w:val="00444294"/>
    <w:rPr>
      <w:rFonts w:asciiTheme="majorHAnsi" w:eastAsiaTheme="majorEastAsia" w:hAnsiTheme="majorHAnsi" w:cstheme="majorBidi"/>
      <w:b/>
      <w:bCs/>
      <w:sz w:val="32"/>
      <w:szCs w:val="32"/>
    </w:rPr>
  </w:style>
  <w:style w:type="paragraph" w:styleId="DocumentMap">
    <w:name w:val="Document Map"/>
    <w:basedOn w:val="Normal"/>
    <w:link w:val="DocumentMapChar"/>
    <w:semiHidden/>
    <w:unhideWhenUsed/>
    <w:rsid w:val="00C702CF"/>
    <w:rPr>
      <w:rFonts w:ascii="SimSun"/>
      <w:sz w:val="18"/>
      <w:szCs w:val="18"/>
    </w:rPr>
  </w:style>
  <w:style w:type="character" w:customStyle="1" w:styleId="DocumentMapChar">
    <w:name w:val="Document Map Char"/>
    <w:basedOn w:val="DefaultParagraphFont"/>
    <w:link w:val="DocumentMap"/>
    <w:semiHidden/>
    <w:rsid w:val="00C702CF"/>
    <w:rPr>
      <w:rFonts w:ascii="SimSun"/>
      <w:sz w:val="18"/>
      <w:szCs w:val="18"/>
    </w:rPr>
  </w:style>
  <w:style w:type="character" w:styleId="CommentReference">
    <w:name w:val="annotation reference"/>
    <w:basedOn w:val="DefaultParagraphFont"/>
    <w:semiHidden/>
    <w:unhideWhenUsed/>
    <w:rsid w:val="006A16E1"/>
    <w:rPr>
      <w:sz w:val="21"/>
      <w:szCs w:val="21"/>
    </w:rPr>
  </w:style>
  <w:style w:type="paragraph" w:styleId="CommentText">
    <w:name w:val="annotation text"/>
    <w:basedOn w:val="Normal"/>
    <w:link w:val="CommentTextChar"/>
    <w:semiHidden/>
    <w:unhideWhenUsed/>
    <w:rsid w:val="006A16E1"/>
  </w:style>
  <w:style w:type="character" w:customStyle="1" w:styleId="CommentTextChar">
    <w:name w:val="Comment Text Char"/>
    <w:basedOn w:val="DefaultParagraphFont"/>
    <w:link w:val="CommentText"/>
    <w:semiHidden/>
    <w:rsid w:val="006A16E1"/>
    <w:rPr>
      <w:szCs w:val="22"/>
    </w:rPr>
  </w:style>
  <w:style w:type="paragraph" w:styleId="CommentSubject">
    <w:name w:val="annotation subject"/>
    <w:basedOn w:val="CommentText"/>
    <w:next w:val="CommentText"/>
    <w:link w:val="CommentSubjectChar"/>
    <w:semiHidden/>
    <w:unhideWhenUsed/>
    <w:rsid w:val="006A16E1"/>
    <w:rPr>
      <w:b/>
      <w:bCs/>
    </w:rPr>
  </w:style>
  <w:style w:type="character" w:customStyle="1" w:styleId="CommentSubjectChar">
    <w:name w:val="Comment Subject Char"/>
    <w:basedOn w:val="CommentTextChar"/>
    <w:link w:val="CommentSubject"/>
    <w:semiHidden/>
    <w:rsid w:val="006A16E1"/>
    <w:rPr>
      <w:b/>
      <w:bCs/>
      <w:szCs w:val="22"/>
    </w:rPr>
  </w:style>
  <w:style w:type="character" w:styleId="PlaceholderText">
    <w:name w:val="Placeholder Text"/>
    <w:basedOn w:val="DefaultParagraphFont"/>
    <w:uiPriority w:val="99"/>
    <w:unhideWhenUsed/>
    <w:rsid w:val="00FF68D1"/>
    <w:rPr>
      <w:color w:val="808080"/>
    </w:rPr>
  </w:style>
</w:styles>
</file>

<file path=word/webSettings.xml><?xml version="1.0" encoding="utf-8"?>
<w:webSettings xmlns:r="http://schemas.openxmlformats.org/officeDocument/2006/relationships" xmlns:w="http://schemas.openxmlformats.org/wordprocessingml/2006/main">
  <w:divs>
    <w:div w:id="16276084">
      <w:bodyDiv w:val="1"/>
      <w:marLeft w:val="0"/>
      <w:marRight w:val="0"/>
      <w:marTop w:val="0"/>
      <w:marBottom w:val="0"/>
      <w:divBdr>
        <w:top w:val="none" w:sz="0" w:space="0" w:color="auto"/>
        <w:left w:val="none" w:sz="0" w:space="0" w:color="auto"/>
        <w:bottom w:val="none" w:sz="0" w:space="0" w:color="auto"/>
        <w:right w:val="none" w:sz="0" w:space="0" w:color="auto"/>
      </w:divBdr>
    </w:div>
    <w:div w:id="62646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1883</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LI</cp:lastModifiedBy>
  <cp:revision>2</cp:revision>
  <cp:lastPrinted>2113-01-01T00:00:00Z</cp:lastPrinted>
  <dcterms:created xsi:type="dcterms:W3CDTF">2016-02-06T05:07:00Z</dcterms:created>
  <dcterms:modified xsi:type="dcterms:W3CDTF">2016-02-06T05:07:00Z</dcterms:modified>
</cp:coreProperties>
</file>